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B2068" w14:textId="77777777" w:rsidR="000876BE" w:rsidRDefault="0062282D" w:rsidP="00C0711E">
      <w:pPr>
        <w:spacing w:after="0"/>
        <w:jc w:val="center"/>
      </w:pPr>
      <w:r>
        <w:rPr>
          <w:b/>
          <w:sz w:val="28"/>
          <w:szCs w:val="28"/>
        </w:rPr>
        <w:t>Usnesení z jednání rady č. 14/2023</w:t>
      </w:r>
    </w:p>
    <w:p w14:paraId="5FC6F58B" w14:textId="41421A26" w:rsidR="000876BE" w:rsidRDefault="0062282D" w:rsidP="00C0711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městyse Březno, které se uskutečnilo dne 12. 7. 2023</w:t>
      </w:r>
    </w:p>
    <w:p w14:paraId="1FF20837" w14:textId="77777777" w:rsidR="00C0711E" w:rsidRDefault="00C0711E" w:rsidP="00C0711E">
      <w:pPr>
        <w:spacing w:after="0"/>
        <w:jc w:val="center"/>
      </w:pPr>
    </w:p>
    <w:p w14:paraId="6EC6C570" w14:textId="2331D962" w:rsidR="000876BE" w:rsidRPr="00C0711E" w:rsidRDefault="0062282D">
      <w:pPr>
        <w:rPr>
          <w:b/>
          <w:bCs/>
        </w:rPr>
      </w:pPr>
      <w:r w:rsidRPr="00C0711E">
        <w:rPr>
          <w:b/>
          <w:bCs/>
          <w:sz w:val="22"/>
          <w:szCs w:val="22"/>
          <w:u w:val="single"/>
        </w:rPr>
        <w:t xml:space="preserve">Rada městyse schvaluje: </w:t>
      </w:r>
      <w:r w:rsidRPr="00C0711E">
        <w:rPr>
          <w:b/>
          <w:bCs/>
          <w:sz w:val="22"/>
          <w:szCs w:val="22"/>
        </w:rPr>
        <w:t xml:space="preserve"> </w:t>
      </w:r>
    </w:p>
    <w:p w14:paraId="1194BB39" w14:textId="77777777" w:rsidR="000876BE" w:rsidRDefault="0062282D" w:rsidP="00C0711E">
      <w:pPr>
        <w:spacing w:after="0"/>
      </w:pPr>
      <w:r>
        <w:rPr>
          <w:b/>
          <w:sz w:val="22"/>
          <w:szCs w:val="22"/>
        </w:rPr>
        <w:t>usnesení č. RM 14/10/1/2023</w:t>
      </w:r>
    </w:p>
    <w:p w14:paraId="11DF23F8" w14:textId="77777777" w:rsidR="000876BE" w:rsidRDefault="0062282D" w:rsidP="00C0711E">
      <w:pPr>
        <w:spacing w:after="0"/>
      </w:pPr>
      <w:r>
        <w:rPr>
          <w:sz w:val="22"/>
          <w:szCs w:val="22"/>
        </w:rPr>
        <w:t>Rada městyse Březno schvaluje Rozpočtové opatření č. 9/2023.</w:t>
      </w:r>
    </w:p>
    <w:p w14:paraId="47A6D939" w14:textId="77777777" w:rsidR="000876BE" w:rsidRDefault="0062282D" w:rsidP="00C0711E">
      <w:pPr>
        <w:spacing w:after="0"/>
      </w:pPr>
      <w:r>
        <w:rPr>
          <w:sz w:val="22"/>
          <w:szCs w:val="22"/>
        </w:rPr>
        <w:t>Příjmy se zvyšují o 2 050 Kč.</w:t>
      </w:r>
    </w:p>
    <w:p w14:paraId="66E84C93" w14:textId="77777777" w:rsidR="000876BE" w:rsidRDefault="0062282D" w:rsidP="00C0711E">
      <w:pPr>
        <w:spacing w:after="0"/>
      </w:pPr>
      <w:r>
        <w:rPr>
          <w:sz w:val="22"/>
          <w:szCs w:val="22"/>
        </w:rPr>
        <w:t>Výdaje 0 Kč.</w:t>
      </w:r>
    </w:p>
    <w:p w14:paraId="78CEA0AE" w14:textId="77777777" w:rsidR="000876BE" w:rsidRDefault="0062282D" w:rsidP="00C0711E">
      <w:pPr>
        <w:spacing w:after="0"/>
      </w:pPr>
      <w:r>
        <w:rPr>
          <w:sz w:val="22"/>
          <w:szCs w:val="22"/>
        </w:rPr>
        <w:t xml:space="preserve">Financování se zvyšuje o 2 050 </w:t>
      </w:r>
      <w:proofErr w:type="gramStart"/>
      <w:r>
        <w:rPr>
          <w:sz w:val="22"/>
          <w:szCs w:val="22"/>
        </w:rPr>
        <w:t>Kč - zvýšení</w:t>
      </w:r>
      <w:proofErr w:type="gramEnd"/>
      <w:r>
        <w:rPr>
          <w:sz w:val="22"/>
          <w:szCs w:val="22"/>
        </w:rPr>
        <w:t xml:space="preserve"> přebytku rozpočtu.</w:t>
      </w:r>
    </w:p>
    <w:p w14:paraId="09C74EEA" w14:textId="77777777" w:rsidR="000876BE" w:rsidRDefault="0062282D" w:rsidP="00C0711E">
      <w:pPr>
        <w:spacing w:after="0"/>
      </w:pPr>
      <w:r>
        <w:rPr>
          <w:sz w:val="22"/>
          <w:szCs w:val="22"/>
        </w:rPr>
        <w:t>Rozpočet obce zůstává i nadále přebytkový.</w:t>
      </w:r>
    </w:p>
    <w:p w14:paraId="3E2B2D97" w14:textId="77777777" w:rsidR="000876BE" w:rsidRDefault="0062282D" w:rsidP="00C0711E">
      <w:pPr>
        <w:spacing w:after="0"/>
      </w:pPr>
      <w:r>
        <w:rPr>
          <w:sz w:val="22"/>
          <w:szCs w:val="22"/>
        </w:rPr>
        <w:t>Dle zákona č. 250/2000 Sb. bude zveřejněno n</w:t>
      </w:r>
      <w:r>
        <w:rPr>
          <w:sz w:val="22"/>
          <w:szCs w:val="22"/>
        </w:rPr>
        <w:t>a úřední desce.</w:t>
      </w:r>
    </w:p>
    <w:p w14:paraId="1980D7BE" w14:textId="77777777" w:rsidR="000876BE" w:rsidRDefault="000876BE"/>
    <w:p w14:paraId="7EE15E59" w14:textId="2612E9C3" w:rsidR="000876BE" w:rsidRPr="00C0711E" w:rsidRDefault="0062282D">
      <w:pPr>
        <w:rPr>
          <w:b/>
          <w:bCs/>
        </w:rPr>
      </w:pPr>
      <w:r w:rsidRPr="00C0711E">
        <w:rPr>
          <w:b/>
          <w:bCs/>
          <w:sz w:val="22"/>
          <w:szCs w:val="22"/>
          <w:u w:val="single"/>
        </w:rPr>
        <w:t xml:space="preserve">Rada městyse souhlasí: </w:t>
      </w:r>
      <w:r w:rsidRPr="00C0711E">
        <w:rPr>
          <w:b/>
          <w:bCs/>
          <w:sz w:val="22"/>
          <w:szCs w:val="22"/>
        </w:rPr>
        <w:t xml:space="preserve"> </w:t>
      </w:r>
    </w:p>
    <w:p w14:paraId="00E3591B" w14:textId="77777777" w:rsidR="000876BE" w:rsidRDefault="0062282D" w:rsidP="00C0711E">
      <w:pPr>
        <w:spacing w:after="0"/>
      </w:pPr>
      <w:r>
        <w:rPr>
          <w:b/>
          <w:sz w:val="22"/>
          <w:szCs w:val="22"/>
        </w:rPr>
        <w:t>usnesení č. RM 14/5/1/2023</w:t>
      </w:r>
    </w:p>
    <w:p w14:paraId="385423F0" w14:textId="77777777" w:rsidR="00C0711E" w:rsidRDefault="0062282D" w:rsidP="00C0711E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Rada městyse Březno souhlasí s řešením stavebního objektu firmy CR Project s.r.o., </w:t>
      </w:r>
    </w:p>
    <w:p w14:paraId="2CDE0ED1" w14:textId="3CE1AA6E" w:rsidR="000876BE" w:rsidRDefault="0062282D" w:rsidP="00C0711E">
      <w:pPr>
        <w:spacing w:after="0"/>
      </w:pPr>
      <w:r>
        <w:rPr>
          <w:sz w:val="22"/>
          <w:szCs w:val="22"/>
        </w:rPr>
        <w:t>IČ: 27086135</w:t>
      </w:r>
      <w:r w:rsidRPr="00C0711E">
        <w:rPr>
          <w:sz w:val="22"/>
          <w:szCs w:val="22"/>
          <w:highlight w:val="black"/>
        </w:rPr>
        <w:t>, se sídlem Pod Borkem 319, Mladá Boleslav, PSČ 293 01</w:t>
      </w:r>
      <w:r>
        <w:rPr>
          <w:sz w:val="22"/>
          <w:szCs w:val="22"/>
        </w:rPr>
        <w:t xml:space="preserve"> na akci "Chodník do </w:t>
      </w:r>
      <w:proofErr w:type="spellStart"/>
      <w:r>
        <w:rPr>
          <w:sz w:val="22"/>
          <w:szCs w:val="22"/>
        </w:rPr>
        <w:t>Židněvse</w:t>
      </w:r>
      <w:proofErr w:type="spellEnd"/>
      <w:r>
        <w:rPr>
          <w:sz w:val="22"/>
          <w:szCs w:val="22"/>
        </w:rPr>
        <w:t xml:space="preserve"> podél </w:t>
      </w:r>
      <w:r>
        <w:rPr>
          <w:sz w:val="22"/>
          <w:szCs w:val="22"/>
        </w:rPr>
        <w:t xml:space="preserve">komunikace II/280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Březno", č. zakázky 2011-053 SO.110 - Komunikace pro pěší a zplnomocňuje </w:t>
      </w:r>
      <w:r w:rsidRPr="00C0711E">
        <w:rPr>
          <w:sz w:val="22"/>
          <w:szCs w:val="22"/>
          <w:highlight w:val="black"/>
        </w:rPr>
        <w:t>p. Ing. Jana Horáka</w:t>
      </w:r>
      <w:r>
        <w:rPr>
          <w:sz w:val="22"/>
          <w:szCs w:val="22"/>
        </w:rPr>
        <w:t>, jednatele společnosti CR Project s.r.o. k zajištění společného povolení včetně nabytí právní moci a na úkony nezbytné pro tyto vyřízení.</w:t>
      </w:r>
    </w:p>
    <w:p w14:paraId="5DEB2FA2" w14:textId="77777777" w:rsidR="000876BE" w:rsidRDefault="000876BE"/>
    <w:p w14:paraId="228F38AD" w14:textId="32CBFE42" w:rsidR="000876BE" w:rsidRPr="00C0711E" w:rsidRDefault="0062282D">
      <w:pPr>
        <w:rPr>
          <w:b/>
          <w:bCs/>
        </w:rPr>
      </w:pPr>
      <w:r w:rsidRPr="00C0711E">
        <w:rPr>
          <w:b/>
          <w:bCs/>
          <w:sz w:val="22"/>
          <w:szCs w:val="22"/>
          <w:u w:val="single"/>
        </w:rPr>
        <w:t xml:space="preserve">Rada městyse navrhuje: </w:t>
      </w:r>
      <w:r w:rsidRPr="00C0711E">
        <w:rPr>
          <w:b/>
          <w:bCs/>
          <w:sz w:val="22"/>
          <w:szCs w:val="22"/>
        </w:rPr>
        <w:t xml:space="preserve"> </w:t>
      </w:r>
    </w:p>
    <w:p w14:paraId="5CC5E1A4" w14:textId="77777777" w:rsidR="000876BE" w:rsidRDefault="0062282D" w:rsidP="00C0711E">
      <w:pPr>
        <w:spacing w:after="0"/>
      </w:pPr>
      <w:r>
        <w:rPr>
          <w:b/>
          <w:sz w:val="22"/>
          <w:szCs w:val="22"/>
        </w:rPr>
        <w:t>usnesení č. RM 14/4/1/2023</w:t>
      </w:r>
    </w:p>
    <w:p w14:paraId="2E6E26AC" w14:textId="77777777" w:rsidR="000876BE" w:rsidRDefault="0062282D" w:rsidP="00C0711E">
      <w:pPr>
        <w:spacing w:after="0"/>
      </w:pPr>
      <w:r>
        <w:rPr>
          <w:sz w:val="22"/>
          <w:szCs w:val="22"/>
        </w:rPr>
        <w:t xml:space="preserve">Rada městyse Březno projednala inspekční zprávu a navrhne škole preventivní opatření. </w:t>
      </w:r>
    </w:p>
    <w:p w14:paraId="52CE6302" w14:textId="77777777" w:rsidR="000876BE" w:rsidRDefault="0062282D">
      <w:r>
        <w:rPr>
          <w:sz w:val="22"/>
          <w:szCs w:val="22"/>
        </w:rPr>
        <w:t>Rada městyse Březno zastává názor, že potrestání žáků bylo adekvátní skutku (šikaně) a doporučujeme škole preventivn</w:t>
      </w:r>
      <w:r>
        <w:rPr>
          <w:sz w:val="22"/>
          <w:szCs w:val="22"/>
        </w:rPr>
        <w:t xml:space="preserve">í opatření, aby těmto situacím (šikaně) předcházela – osvětou, prací výchovného poradce se zaměřením na posilování dobrých vzájemných vztahů mezi žáky, třídnické hodiny se zaměřením na sociální chování žáků. </w:t>
      </w:r>
    </w:p>
    <w:p w14:paraId="52B92B5A" w14:textId="77777777" w:rsidR="000876BE" w:rsidRDefault="000876BE"/>
    <w:p w14:paraId="24C0FD8E" w14:textId="71BBC217" w:rsidR="000876BE" w:rsidRPr="00C0711E" w:rsidRDefault="0062282D">
      <w:pPr>
        <w:rPr>
          <w:b/>
          <w:bCs/>
        </w:rPr>
      </w:pPr>
      <w:r w:rsidRPr="00C0711E">
        <w:rPr>
          <w:b/>
          <w:bCs/>
          <w:sz w:val="22"/>
          <w:szCs w:val="22"/>
          <w:u w:val="single"/>
        </w:rPr>
        <w:t xml:space="preserve">Rada městyse pověřuje: </w:t>
      </w:r>
      <w:r w:rsidRPr="00C0711E">
        <w:rPr>
          <w:b/>
          <w:bCs/>
          <w:sz w:val="22"/>
          <w:szCs w:val="22"/>
        </w:rPr>
        <w:t xml:space="preserve"> </w:t>
      </w:r>
    </w:p>
    <w:p w14:paraId="1C40BCBE" w14:textId="77777777" w:rsidR="000876BE" w:rsidRDefault="0062282D" w:rsidP="00C0711E">
      <w:pPr>
        <w:spacing w:after="0"/>
      </w:pPr>
      <w:r>
        <w:rPr>
          <w:b/>
          <w:sz w:val="22"/>
          <w:szCs w:val="22"/>
        </w:rPr>
        <w:t>usnesení č. RM 14/1</w:t>
      </w:r>
      <w:r>
        <w:rPr>
          <w:b/>
          <w:sz w:val="22"/>
          <w:szCs w:val="22"/>
        </w:rPr>
        <w:t>/1/2023</w:t>
      </w:r>
    </w:p>
    <w:p w14:paraId="7A9594F8" w14:textId="77777777" w:rsidR="000876BE" w:rsidRDefault="0062282D" w:rsidP="00C0711E">
      <w:pPr>
        <w:spacing w:after="0"/>
      </w:pPr>
      <w:r>
        <w:rPr>
          <w:sz w:val="22"/>
          <w:szCs w:val="22"/>
        </w:rPr>
        <w:t xml:space="preserve">Rada městyse Březno pověřuje paní starostku výběrem auditora, který </w:t>
      </w:r>
      <w:proofErr w:type="gramStart"/>
      <w:r>
        <w:rPr>
          <w:sz w:val="22"/>
          <w:szCs w:val="22"/>
        </w:rPr>
        <w:t>ověří</w:t>
      </w:r>
      <w:proofErr w:type="gramEnd"/>
      <w:r>
        <w:rPr>
          <w:sz w:val="22"/>
          <w:szCs w:val="22"/>
        </w:rPr>
        <w:t xml:space="preserve"> čerpání daru z Nadačního fondu ŠKODA AUTO, IČ: 0770093</w:t>
      </w:r>
      <w:r w:rsidRPr="00C0711E">
        <w:rPr>
          <w:sz w:val="22"/>
          <w:szCs w:val="22"/>
          <w:highlight w:val="black"/>
        </w:rPr>
        <w:t>, se sídlem: tř. Václava Klementa 869, Mladá Boleslav II, PSČ 293 01</w:t>
      </w:r>
      <w:r>
        <w:rPr>
          <w:sz w:val="22"/>
          <w:szCs w:val="22"/>
        </w:rPr>
        <w:t xml:space="preserve"> na realizaci projektu "Víceúčelové hřiště Březno".</w:t>
      </w:r>
    </w:p>
    <w:p w14:paraId="79564002" w14:textId="77777777" w:rsidR="00C0711E" w:rsidRDefault="00C0711E" w:rsidP="00C0711E">
      <w:pPr>
        <w:spacing w:after="0"/>
        <w:rPr>
          <w:b/>
          <w:sz w:val="22"/>
          <w:szCs w:val="22"/>
        </w:rPr>
      </w:pPr>
    </w:p>
    <w:p w14:paraId="072BD7FB" w14:textId="656BF300" w:rsidR="000876BE" w:rsidRDefault="0062282D" w:rsidP="00C0711E">
      <w:pPr>
        <w:spacing w:after="0"/>
      </w:pPr>
      <w:r>
        <w:rPr>
          <w:b/>
          <w:sz w:val="22"/>
          <w:szCs w:val="22"/>
        </w:rPr>
        <w:t>usnesen</w:t>
      </w:r>
      <w:r>
        <w:rPr>
          <w:b/>
          <w:sz w:val="22"/>
          <w:szCs w:val="22"/>
        </w:rPr>
        <w:t>í č. RM 14/7/1/2023</w:t>
      </w:r>
    </w:p>
    <w:p w14:paraId="380962E5" w14:textId="77777777" w:rsidR="000876BE" w:rsidRDefault="0062282D" w:rsidP="00C0711E">
      <w:pPr>
        <w:spacing w:after="0"/>
      </w:pPr>
      <w:r>
        <w:rPr>
          <w:sz w:val="22"/>
          <w:szCs w:val="22"/>
        </w:rPr>
        <w:t xml:space="preserve">Rada městyse Březno pověřuje p. starostku a p. místostarostu koordinací sadové </w:t>
      </w:r>
      <w:proofErr w:type="gramStart"/>
      <w:r>
        <w:rPr>
          <w:sz w:val="22"/>
          <w:szCs w:val="22"/>
        </w:rPr>
        <w:t>úpravy - výsadba</w:t>
      </w:r>
      <w:proofErr w:type="gramEnd"/>
      <w:r>
        <w:rPr>
          <w:sz w:val="22"/>
          <w:szCs w:val="22"/>
        </w:rPr>
        <w:t xml:space="preserve"> stromků a keřů - v lokalitě Z8a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Boleslavi.</w:t>
      </w:r>
    </w:p>
    <w:p w14:paraId="5B23B332" w14:textId="77777777" w:rsidR="000876BE" w:rsidRDefault="000876BE"/>
    <w:p w14:paraId="039E745D" w14:textId="77777777" w:rsidR="000876BE" w:rsidRDefault="0062282D" w:rsidP="00C0711E">
      <w:pPr>
        <w:spacing w:after="0"/>
      </w:pPr>
      <w:r>
        <w:rPr>
          <w:b/>
          <w:sz w:val="22"/>
          <w:szCs w:val="22"/>
        </w:rPr>
        <w:t>usnesení č. RM 14/11/1/2023</w:t>
      </w:r>
    </w:p>
    <w:p w14:paraId="70E2B62D" w14:textId="77777777" w:rsidR="000876BE" w:rsidRDefault="0062282D" w:rsidP="00C0711E">
      <w:pPr>
        <w:spacing w:after="0"/>
      </w:pPr>
      <w:r>
        <w:rPr>
          <w:sz w:val="22"/>
          <w:szCs w:val="22"/>
        </w:rPr>
        <w:t>Rada městyse Březno pověřuje paní starostku Barb</w:t>
      </w:r>
      <w:r>
        <w:rPr>
          <w:sz w:val="22"/>
          <w:szCs w:val="22"/>
        </w:rPr>
        <w:t xml:space="preserve">oru Adamcovou k předání osvědčení </w:t>
      </w:r>
      <w:r w:rsidRPr="00C0711E">
        <w:rPr>
          <w:sz w:val="22"/>
          <w:szCs w:val="22"/>
          <w:highlight w:val="black"/>
        </w:rPr>
        <w:t>panu Radkovi Bělohlávkovi</w:t>
      </w:r>
      <w:r>
        <w:rPr>
          <w:sz w:val="22"/>
          <w:szCs w:val="22"/>
        </w:rPr>
        <w:t xml:space="preserve"> o tom, že se stal členem zastupitelstva.</w:t>
      </w:r>
    </w:p>
    <w:p w14:paraId="4473C480" w14:textId="77777777" w:rsidR="000876BE" w:rsidRDefault="000876BE"/>
    <w:p w14:paraId="7A7890AE" w14:textId="77777777" w:rsidR="00C0711E" w:rsidRDefault="00C0711E">
      <w:pPr>
        <w:rPr>
          <w:sz w:val="22"/>
          <w:szCs w:val="22"/>
          <w:u w:val="single"/>
        </w:rPr>
      </w:pPr>
    </w:p>
    <w:p w14:paraId="616FBBF0" w14:textId="77777777" w:rsidR="00C0711E" w:rsidRDefault="00C0711E">
      <w:pPr>
        <w:rPr>
          <w:sz w:val="22"/>
          <w:szCs w:val="22"/>
          <w:u w:val="single"/>
        </w:rPr>
      </w:pPr>
    </w:p>
    <w:p w14:paraId="2846288F" w14:textId="7E536C54" w:rsidR="000876BE" w:rsidRPr="00C0711E" w:rsidRDefault="0062282D">
      <w:pPr>
        <w:rPr>
          <w:b/>
          <w:bCs/>
        </w:rPr>
      </w:pPr>
      <w:r w:rsidRPr="00C0711E">
        <w:rPr>
          <w:b/>
          <w:bCs/>
          <w:sz w:val="22"/>
          <w:szCs w:val="22"/>
          <w:u w:val="single"/>
        </w:rPr>
        <w:lastRenderedPageBreak/>
        <w:t xml:space="preserve">Rada městyse rozhoduje: </w:t>
      </w:r>
      <w:r w:rsidRPr="00C0711E">
        <w:rPr>
          <w:b/>
          <w:bCs/>
          <w:sz w:val="22"/>
          <w:szCs w:val="22"/>
        </w:rPr>
        <w:t xml:space="preserve"> </w:t>
      </w:r>
    </w:p>
    <w:p w14:paraId="4ED1F50C" w14:textId="77777777" w:rsidR="000876BE" w:rsidRDefault="0062282D" w:rsidP="00C0711E">
      <w:pPr>
        <w:spacing w:after="0"/>
      </w:pPr>
      <w:r>
        <w:rPr>
          <w:b/>
          <w:sz w:val="22"/>
          <w:szCs w:val="22"/>
        </w:rPr>
        <w:t>usnesení č. RM 14/6/1/2023</w:t>
      </w:r>
    </w:p>
    <w:p w14:paraId="67B2ABC4" w14:textId="77777777" w:rsidR="000876BE" w:rsidRDefault="0062282D" w:rsidP="00C0711E">
      <w:pPr>
        <w:spacing w:after="0"/>
      </w:pPr>
      <w:r>
        <w:rPr>
          <w:sz w:val="22"/>
          <w:szCs w:val="22"/>
        </w:rPr>
        <w:t>Rada městyse Březno vyhodnotila průzkum trhu na Zpracování žádosti o dotaci IROP (ITI) "Přístavba a</w:t>
      </w:r>
      <w:r>
        <w:rPr>
          <w:sz w:val="22"/>
          <w:szCs w:val="22"/>
        </w:rPr>
        <w:t xml:space="preserve"> rekonstrukce části budovy čp. 115 - ZŠ Březno":</w:t>
      </w:r>
    </w:p>
    <w:p w14:paraId="4C74794F" w14:textId="77777777" w:rsidR="000876BE" w:rsidRDefault="0062282D" w:rsidP="00C0711E">
      <w:pPr>
        <w:spacing w:after="0"/>
      </w:pPr>
      <w:r>
        <w:rPr>
          <w:sz w:val="22"/>
          <w:szCs w:val="22"/>
        </w:rPr>
        <w:t xml:space="preserve">Veřejnou zakázku malého rozsahu na základě průzkumu trhu přiděluje ekonomicky nejvýhodnější nabídce - </w:t>
      </w:r>
      <w:r w:rsidRPr="00C0711E">
        <w:rPr>
          <w:sz w:val="22"/>
          <w:szCs w:val="22"/>
          <w:highlight w:val="black"/>
        </w:rPr>
        <w:t>Ing. Jiří Wiesner, MBA, IČ 66077524, Reslova 6, 400 01 Ústní na Labem.</w:t>
      </w:r>
      <w:r>
        <w:rPr>
          <w:sz w:val="22"/>
          <w:szCs w:val="22"/>
        </w:rPr>
        <w:t xml:space="preserve"> </w:t>
      </w:r>
    </w:p>
    <w:p w14:paraId="2B5EB640" w14:textId="77777777" w:rsidR="000876BE" w:rsidRDefault="0062282D" w:rsidP="00C0711E">
      <w:pPr>
        <w:spacing w:after="0"/>
      </w:pPr>
      <w:r>
        <w:rPr>
          <w:sz w:val="22"/>
          <w:szCs w:val="22"/>
        </w:rPr>
        <w:t>Zpracování žádosti: 20.000 Kč</w:t>
      </w:r>
    </w:p>
    <w:p w14:paraId="6B8273F6" w14:textId="77777777" w:rsidR="000876BE" w:rsidRDefault="0062282D" w:rsidP="00C0711E">
      <w:pPr>
        <w:spacing w:after="0"/>
      </w:pPr>
      <w:r>
        <w:rPr>
          <w:sz w:val="22"/>
          <w:szCs w:val="22"/>
        </w:rPr>
        <w:t>Zpr</w:t>
      </w:r>
      <w:r>
        <w:rPr>
          <w:sz w:val="22"/>
          <w:szCs w:val="22"/>
        </w:rPr>
        <w:t>acování studie proveditelnosti: 175.000 Kč</w:t>
      </w:r>
    </w:p>
    <w:p w14:paraId="06A7A5D9" w14:textId="77777777" w:rsidR="000876BE" w:rsidRDefault="0062282D" w:rsidP="00C0711E">
      <w:pPr>
        <w:spacing w:after="0"/>
      </w:pPr>
      <w:r>
        <w:rPr>
          <w:sz w:val="22"/>
          <w:szCs w:val="22"/>
        </w:rPr>
        <w:t xml:space="preserve">Dotační management při realizaci projektu: 150.000 Kč. </w:t>
      </w:r>
    </w:p>
    <w:p w14:paraId="68922483" w14:textId="77777777" w:rsidR="000876BE" w:rsidRDefault="000876BE"/>
    <w:p w14:paraId="498F95A6" w14:textId="77777777" w:rsidR="000876BE" w:rsidRDefault="000876BE"/>
    <w:p w14:paraId="246CD5E7" w14:textId="77777777" w:rsidR="000876BE" w:rsidRDefault="000876BE"/>
    <w:p w14:paraId="7E56B52A" w14:textId="77777777" w:rsidR="000876BE" w:rsidRDefault="000876BE"/>
    <w:tbl>
      <w:tblPr>
        <w:tblW w:w="5000" w:type="pct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2"/>
        <w:gridCol w:w="4522"/>
      </w:tblGrid>
      <w:tr w:rsidR="000876BE" w14:paraId="05E909B7" w14:textId="77777777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F70F994" w14:textId="77777777" w:rsidR="000876BE" w:rsidRDefault="000876BE"/>
          <w:p w14:paraId="0C237D35" w14:textId="77777777" w:rsidR="000876BE" w:rsidRDefault="000876BE"/>
          <w:p w14:paraId="488716F2" w14:textId="77777777" w:rsidR="000876BE" w:rsidRDefault="000876BE"/>
          <w:p w14:paraId="018820B4" w14:textId="77777777" w:rsidR="000876BE" w:rsidRDefault="0062282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9444737" w14:textId="77777777" w:rsidR="000876BE" w:rsidRDefault="000876BE">
            <w:pPr>
              <w:jc w:val="right"/>
            </w:pPr>
          </w:p>
          <w:p w14:paraId="4B6CF0E8" w14:textId="77777777" w:rsidR="000876BE" w:rsidRDefault="000876BE">
            <w:pPr>
              <w:jc w:val="right"/>
            </w:pPr>
          </w:p>
          <w:p w14:paraId="2D62CBB9" w14:textId="77777777" w:rsidR="000876BE" w:rsidRDefault="000876BE">
            <w:pPr>
              <w:jc w:val="right"/>
            </w:pPr>
          </w:p>
          <w:p w14:paraId="422E5112" w14:textId="77777777" w:rsidR="000876BE" w:rsidRDefault="0062282D">
            <w:pPr>
              <w:jc w:val="right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582673B7" w14:textId="77777777" w:rsidR="000876BE" w:rsidRDefault="000876BE"/>
    <w:sectPr w:rsidR="000876BE">
      <w:foot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D464" w14:textId="77777777" w:rsidR="00000000" w:rsidRDefault="0062282D">
      <w:pPr>
        <w:spacing w:after="0" w:line="240" w:lineRule="auto"/>
      </w:pPr>
      <w:r>
        <w:separator/>
      </w:r>
    </w:p>
  </w:endnote>
  <w:endnote w:type="continuationSeparator" w:id="0">
    <w:p w14:paraId="68CE225A" w14:textId="77777777" w:rsidR="00000000" w:rsidRDefault="00622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A71F6" w14:textId="77777777" w:rsidR="000876BE" w:rsidRDefault="0062282D">
    <w:pPr>
      <w:jc w:val="right"/>
    </w:pPr>
    <w:r>
      <w:t xml:space="preserve">  </w:t>
    </w:r>
    <w:r>
      <w:fldChar w:fldCharType="begin"/>
    </w:r>
    <w:r>
      <w:instrText>PAGE</w:instrText>
    </w:r>
    <w:r>
      <w:fldChar w:fldCharType="separate"/>
    </w:r>
    <w:r w:rsidR="00C0711E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C0711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22333" w14:textId="77777777" w:rsidR="00000000" w:rsidRDefault="0062282D">
      <w:pPr>
        <w:spacing w:after="0" w:line="240" w:lineRule="auto"/>
      </w:pPr>
      <w:r>
        <w:separator/>
      </w:r>
    </w:p>
  </w:footnote>
  <w:footnote w:type="continuationSeparator" w:id="0">
    <w:p w14:paraId="49755454" w14:textId="77777777" w:rsidR="00000000" w:rsidRDefault="00622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5496216">
    <w:abstractNumId w:val="6"/>
  </w:num>
  <w:num w:numId="2" w16cid:durableId="1452279989">
    <w:abstractNumId w:val="4"/>
  </w:num>
  <w:num w:numId="3" w16cid:durableId="1814176961">
    <w:abstractNumId w:val="3"/>
  </w:num>
  <w:num w:numId="4" w16cid:durableId="1357805395">
    <w:abstractNumId w:val="7"/>
  </w:num>
  <w:num w:numId="5" w16cid:durableId="1711959064">
    <w:abstractNumId w:val="5"/>
  </w:num>
  <w:num w:numId="6" w16cid:durableId="1930769795">
    <w:abstractNumId w:val="8"/>
  </w:num>
  <w:num w:numId="7" w16cid:durableId="1446077436">
    <w:abstractNumId w:val="1"/>
  </w:num>
  <w:num w:numId="8" w16cid:durableId="860976805">
    <w:abstractNumId w:val="2"/>
  </w:num>
  <w:num w:numId="9" w16cid:durableId="156895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BE"/>
    <w:rsid w:val="000876BE"/>
    <w:rsid w:val="0062282D"/>
    <w:rsid w:val="009B6CB6"/>
    <w:rsid w:val="00C0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881EB4"/>
  <w15:docId w15:val="{ADF4120D-48CB-46FD-BA5C-67CEA178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10" w:space="0" w:color="FFFFFF"/>
        <w:left w:val="single" w:sz="10" w:space="0" w:color="FFFFFF"/>
        <w:bottom w:val="single" w:sz="10" w:space="0" w:color="FFFFFF"/>
        <w:right w:val="single" w:sz="10" w:space="0" w:color="FFFFFF"/>
        <w:insideH w:val="single" w:sz="10" w:space="0" w:color="FFFFFF"/>
        <w:insideV w:val="single" w:sz="1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Adamcová</dc:creator>
  <cp:keywords/>
  <dc:description/>
  <cp:lastModifiedBy>Barbora Adamcová</cp:lastModifiedBy>
  <cp:revision>2</cp:revision>
  <dcterms:created xsi:type="dcterms:W3CDTF">2023-08-08T14:01:00Z</dcterms:created>
  <dcterms:modified xsi:type="dcterms:W3CDTF">2023-08-08T14:01:00Z</dcterms:modified>
  <cp:category/>
</cp:coreProperties>
</file>