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02F4" w14:textId="77777777" w:rsidR="00141B04" w:rsidRPr="00141B04" w:rsidRDefault="00141B04" w:rsidP="00141B04">
      <w:pPr>
        <w:pStyle w:val="Bezmezer"/>
        <w:jc w:val="center"/>
        <w:rPr>
          <w:b/>
          <w:bCs/>
          <w:sz w:val="24"/>
          <w:szCs w:val="24"/>
        </w:rPr>
      </w:pPr>
      <w:r w:rsidRPr="00141B04">
        <w:rPr>
          <w:b/>
          <w:bCs/>
          <w:sz w:val="24"/>
          <w:szCs w:val="24"/>
        </w:rPr>
        <w:t>Usnesení z jednání rady č. 1/2022</w:t>
      </w:r>
    </w:p>
    <w:p w14:paraId="3A073FC1" w14:textId="77777777" w:rsidR="00141B04" w:rsidRPr="00141B04" w:rsidRDefault="00141B04" w:rsidP="00141B04">
      <w:pPr>
        <w:pStyle w:val="Bezmezer"/>
        <w:jc w:val="center"/>
        <w:rPr>
          <w:b/>
          <w:bCs/>
          <w:sz w:val="24"/>
          <w:szCs w:val="24"/>
        </w:rPr>
      </w:pPr>
      <w:r w:rsidRPr="00141B04">
        <w:rPr>
          <w:b/>
          <w:bCs/>
          <w:sz w:val="24"/>
          <w:szCs w:val="24"/>
        </w:rPr>
        <w:t>městyse Březno, které se uskutečnilo dne 5. 1. 2022</w:t>
      </w:r>
    </w:p>
    <w:p w14:paraId="4325A55B" w14:textId="77777777" w:rsidR="00141B04" w:rsidRDefault="00141B04" w:rsidP="00141B04">
      <w:pPr>
        <w:pStyle w:val="Bezmezer"/>
      </w:pPr>
      <w:r>
        <w:rPr>
          <w:sz w:val="22"/>
          <w:szCs w:val="22"/>
          <w:u w:val="single"/>
        </w:rPr>
        <w:t xml:space="preserve"> Rada městyse schvaluje: </w:t>
      </w:r>
      <w:r>
        <w:rPr>
          <w:sz w:val="22"/>
          <w:szCs w:val="22"/>
        </w:rPr>
        <w:t xml:space="preserve"> </w:t>
      </w:r>
    </w:p>
    <w:p w14:paraId="16457086" w14:textId="77777777" w:rsidR="00141B04" w:rsidRDefault="00141B04" w:rsidP="00141B04">
      <w:pPr>
        <w:pStyle w:val="Bezmezer"/>
      </w:pPr>
    </w:p>
    <w:p w14:paraId="00FA7DB4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1/3/1/2022</w:t>
      </w:r>
    </w:p>
    <w:p w14:paraId="24B51EA3" w14:textId="77777777" w:rsidR="00141B04" w:rsidRDefault="00141B04" w:rsidP="00141B04">
      <w:pPr>
        <w:pStyle w:val="Bezmezer"/>
      </w:pPr>
      <w:r>
        <w:rPr>
          <w:sz w:val="22"/>
          <w:szCs w:val="22"/>
        </w:rPr>
        <w:t xml:space="preserve">Rada městyse Březno schvaluje na základě výběrového </w:t>
      </w:r>
      <w:proofErr w:type="gramStart"/>
      <w:r>
        <w:rPr>
          <w:sz w:val="22"/>
          <w:szCs w:val="22"/>
        </w:rPr>
        <w:t>řízení - výběrová</w:t>
      </w:r>
      <w:proofErr w:type="gramEnd"/>
      <w:r>
        <w:rPr>
          <w:sz w:val="22"/>
          <w:szCs w:val="22"/>
        </w:rPr>
        <w:t xml:space="preserve"> komise ve složení členů rady - přidělení zakázky malého rozsahu "Březno - Chodník ve směru na Novou Telib" firmě:</w:t>
      </w:r>
    </w:p>
    <w:p w14:paraId="53650831" w14:textId="77777777" w:rsidR="00141B04" w:rsidRDefault="00141B04" w:rsidP="00141B04">
      <w:pPr>
        <w:pStyle w:val="Bezmezer"/>
      </w:pPr>
      <w:r>
        <w:rPr>
          <w:sz w:val="22"/>
          <w:szCs w:val="22"/>
        </w:rPr>
        <w:t xml:space="preserve">M+T s.r.o., IČO: 27894452, se sídlem Štverákova 2779, 193 00 Praha 21, zastoupená jednatelem Ing. Milošem </w:t>
      </w:r>
      <w:proofErr w:type="spellStart"/>
      <w:r>
        <w:rPr>
          <w:sz w:val="22"/>
          <w:szCs w:val="22"/>
        </w:rPr>
        <w:t>Týfou</w:t>
      </w:r>
      <w:proofErr w:type="spellEnd"/>
      <w:r>
        <w:rPr>
          <w:sz w:val="22"/>
          <w:szCs w:val="22"/>
        </w:rPr>
        <w:t>, MB.</w:t>
      </w:r>
    </w:p>
    <w:p w14:paraId="65F80EE3" w14:textId="77777777" w:rsidR="00141B04" w:rsidRDefault="00141B04" w:rsidP="00141B04">
      <w:pPr>
        <w:pStyle w:val="Bezmezer"/>
      </w:pPr>
    </w:p>
    <w:p w14:paraId="785FFCC5" w14:textId="77777777" w:rsidR="00141B04" w:rsidRDefault="00141B04" w:rsidP="00141B04">
      <w:pPr>
        <w:pStyle w:val="Bezmezer"/>
      </w:pPr>
      <w:r>
        <w:rPr>
          <w:sz w:val="22"/>
          <w:szCs w:val="22"/>
        </w:rPr>
        <w:t>Obsahem prací je příprava zpracování a podání kompletní žádosti na Státní fond dopravní infrastruktury a konzultace a zastupování na fondu (SFDI).</w:t>
      </w:r>
    </w:p>
    <w:p w14:paraId="1570F766" w14:textId="77777777" w:rsidR="00141B04" w:rsidRDefault="00141B04" w:rsidP="00141B04">
      <w:pPr>
        <w:pStyle w:val="Bezmezer"/>
      </w:pPr>
    </w:p>
    <w:p w14:paraId="29CFB1D6" w14:textId="77777777" w:rsidR="00141B04" w:rsidRDefault="00141B04" w:rsidP="00141B04">
      <w:pPr>
        <w:pStyle w:val="Bezmezer"/>
      </w:pPr>
      <w:r>
        <w:rPr>
          <w:sz w:val="22"/>
          <w:szCs w:val="22"/>
        </w:rPr>
        <w:t>Cena za uvedenou kompletní činnost je:</w:t>
      </w:r>
    </w:p>
    <w:p w14:paraId="1FE637E9" w14:textId="77777777" w:rsidR="00141B04" w:rsidRDefault="00141B04" w:rsidP="00141B04">
      <w:pPr>
        <w:pStyle w:val="Bezmezer"/>
      </w:pPr>
      <w:r>
        <w:rPr>
          <w:sz w:val="22"/>
          <w:szCs w:val="22"/>
        </w:rPr>
        <w:t>- 5 % z přidělené dotace</w:t>
      </w:r>
    </w:p>
    <w:p w14:paraId="5DFB9EF7" w14:textId="77777777" w:rsidR="00141B04" w:rsidRDefault="00141B04" w:rsidP="00141B04">
      <w:pPr>
        <w:pStyle w:val="Bezmezer"/>
      </w:pPr>
      <w:r>
        <w:rPr>
          <w:sz w:val="22"/>
          <w:szCs w:val="22"/>
        </w:rPr>
        <w:t>- 70 000 Kč bez DPH při podání žádosti</w:t>
      </w:r>
    </w:p>
    <w:p w14:paraId="190E41D9" w14:textId="77777777" w:rsidR="00141B04" w:rsidRDefault="00141B04" w:rsidP="00141B04">
      <w:pPr>
        <w:pStyle w:val="Bezmezer"/>
      </w:pPr>
    </w:p>
    <w:p w14:paraId="5300ECAF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1/8/1/2022</w:t>
      </w:r>
    </w:p>
    <w:p w14:paraId="6584E105" w14:textId="77777777" w:rsidR="00141B04" w:rsidRDefault="00141B04" w:rsidP="00141B04">
      <w:pPr>
        <w:pStyle w:val="Bezmezer"/>
      </w:pPr>
      <w:r>
        <w:rPr>
          <w:sz w:val="22"/>
          <w:szCs w:val="22"/>
        </w:rPr>
        <w:t xml:space="preserve">Rada městyse Březno schvaluje uzavření Dohody o provedení práce panu Davidu </w:t>
      </w:r>
      <w:proofErr w:type="spellStart"/>
      <w:r>
        <w:rPr>
          <w:sz w:val="22"/>
          <w:szCs w:val="22"/>
        </w:rPr>
        <w:t>Velátovi</w:t>
      </w:r>
      <w:proofErr w:type="spellEnd"/>
      <w:r>
        <w:rPr>
          <w:sz w:val="22"/>
          <w:szCs w:val="22"/>
        </w:rPr>
        <w:t xml:space="preserve"> v rozsahu maximálně 25 hod/měsíčně, opravy čerpacích stanic kanalizace, na neurčito od 1.1.2022. Sazba 200 Kč/hod.</w:t>
      </w:r>
    </w:p>
    <w:p w14:paraId="35B968CA" w14:textId="77777777" w:rsidR="00141B04" w:rsidRDefault="00141B04" w:rsidP="00141B04">
      <w:pPr>
        <w:pStyle w:val="Bezmezer"/>
      </w:pPr>
    </w:p>
    <w:p w14:paraId="24F5DD69" w14:textId="77777777" w:rsidR="00141B04" w:rsidRDefault="00141B04" w:rsidP="00141B04">
      <w:pPr>
        <w:pStyle w:val="Bezmezer"/>
      </w:pPr>
      <w:r>
        <w:rPr>
          <w:sz w:val="22"/>
          <w:szCs w:val="22"/>
          <w:u w:val="single"/>
        </w:rPr>
        <w:t xml:space="preserve"> Rada městyse souhlasí: </w:t>
      </w:r>
      <w:r>
        <w:rPr>
          <w:sz w:val="22"/>
          <w:szCs w:val="22"/>
        </w:rPr>
        <w:t xml:space="preserve"> </w:t>
      </w:r>
    </w:p>
    <w:p w14:paraId="073BB853" w14:textId="77777777" w:rsidR="00141B04" w:rsidRDefault="00141B04" w:rsidP="00141B04">
      <w:pPr>
        <w:pStyle w:val="Bezmezer"/>
      </w:pPr>
    </w:p>
    <w:p w14:paraId="191AFDF4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1/6/1/2022</w:t>
      </w:r>
    </w:p>
    <w:p w14:paraId="3B8D3D27" w14:textId="77777777" w:rsidR="00141B04" w:rsidRDefault="00141B04" w:rsidP="00141B04">
      <w:pPr>
        <w:pStyle w:val="Bezmezer"/>
      </w:pPr>
      <w:r>
        <w:rPr>
          <w:sz w:val="22"/>
          <w:szCs w:val="22"/>
        </w:rPr>
        <w:t>Rada městyse Březno souhlasí s nákupem notebooku pro vedoucí stavebního úřadu p. Ing. Martinu Bernardovou.</w:t>
      </w:r>
    </w:p>
    <w:p w14:paraId="346FCDE5" w14:textId="77777777" w:rsidR="00141B04" w:rsidRDefault="00141B04" w:rsidP="00141B04">
      <w:pPr>
        <w:pStyle w:val="Bezmezer"/>
      </w:pPr>
    </w:p>
    <w:p w14:paraId="403AA408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1/6/2/2022</w:t>
      </w:r>
    </w:p>
    <w:p w14:paraId="24B39895" w14:textId="77777777" w:rsidR="00141B04" w:rsidRDefault="00141B04" w:rsidP="00141B04">
      <w:pPr>
        <w:pStyle w:val="Bezmezer"/>
      </w:pPr>
      <w:r>
        <w:rPr>
          <w:sz w:val="22"/>
          <w:szCs w:val="22"/>
        </w:rPr>
        <w:t>Rada městyse Březno souhlasí s nákupem stolního počítače pro kancelář stavebního úřadu ve Březně.</w:t>
      </w:r>
    </w:p>
    <w:p w14:paraId="18F13F28" w14:textId="77777777" w:rsidR="00141B04" w:rsidRDefault="00141B04" w:rsidP="00141B04">
      <w:pPr>
        <w:pStyle w:val="Bezmezer"/>
      </w:pPr>
    </w:p>
    <w:p w14:paraId="7A10AFC1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1/7/1/2022</w:t>
      </w:r>
    </w:p>
    <w:p w14:paraId="6D33713A" w14:textId="77777777" w:rsidR="00141B04" w:rsidRDefault="00141B04" w:rsidP="00141B04">
      <w:pPr>
        <w:pStyle w:val="Bezmezer"/>
      </w:pPr>
      <w:r>
        <w:rPr>
          <w:sz w:val="22"/>
          <w:szCs w:val="22"/>
        </w:rPr>
        <w:t xml:space="preserve">Rada městyse Březno souhlasí s předloženým koordinačním nákresem manželů Matúše a Ruženy </w:t>
      </w:r>
      <w:proofErr w:type="spellStart"/>
      <w:r>
        <w:rPr>
          <w:sz w:val="22"/>
          <w:szCs w:val="22"/>
        </w:rPr>
        <w:t>Balagových</w:t>
      </w:r>
      <w:proofErr w:type="spellEnd"/>
      <w:r>
        <w:rPr>
          <w:sz w:val="22"/>
          <w:szCs w:val="22"/>
        </w:rPr>
        <w:t xml:space="preserve"> s umístěním </w:t>
      </w:r>
      <w:proofErr w:type="gramStart"/>
      <w:r>
        <w:rPr>
          <w:sz w:val="22"/>
          <w:szCs w:val="22"/>
        </w:rPr>
        <w:t>stavby - garáže</w:t>
      </w:r>
      <w:proofErr w:type="gramEnd"/>
      <w:r>
        <w:rPr>
          <w:sz w:val="22"/>
          <w:szCs w:val="22"/>
        </w:rPr>
        <w:t xml:space="preserve"> na jejich pozemcích par. č. 526/2 a par. č. 526/5 v k.ú. Dolánky, který sousedí s pozemkem obce Březno par. č. 526/1 v k.ú. Dolánky, pro stavební řízení na povolení stavby.</w:t>
      </w:r>
    </w:p>
    <w:p w14:paraId="698BB07C" w14:textId="77777777" w:rsidR="00141B04" w:rsidRDefault="00141B04" w:rsidP="00141B04">
      <w:pPr>
        <w:pStyle w:val="Bezmezer"/>
      </w:pPr>
    </w:p>
    <w:p w14:paraId="2EFE6CF9" w14:textId="77777777" w:rsidR="00141B04" w:rsidRDefault="00141B04" w:rsidP="00141B04">
      <w:pPr>
        <w:pStyle w:val="Bezmezer"/>
      </w:pPr>
      <w:r>
        <w:rPr>
          <w:sz w:val="22"/>
          <w:szCs w:val="22"/>
        </w:rPr>
        <w:t>usnesení č. RM 1/9/1/2022</w:t>
      </w:r>
    </w:p>
    <w:p w14:paraId="71A763D2" w14:textId="77777777" w:rsidR="00141B04" w:rsidRDefault="00141B04" w:rsidP="00141B04">
      <w:pPr>
        <w:pStyle w:val="Bezmezer"/>
      </w:pPr>
      <w:r>
        <w:rPr>
          <w:sz w:val="22"/>
          <w:szCs w:val="22"/>
        </w:rPr>
        <w:t xml:space="preserve">Rada městyse Březno souhlasí s finanční nabídkou na opravu věžních </w:t>
      </w:r>
      <w:proofErr w:type="gramStart"/>
      <w:r>
        <w:rPr>
          <w:sz w:val="22"/>
          <w:szCs w:val="22"/>
        </w:rPr>
        <w:t>hodin - Městská</w:t>
      </w:r>
      <w:proofErr w:type="gramEnd"/>
      <w:r>
        <w:rPr>
          <w:sz w:val="22"/>
          <w:szCs w:val="22"/>
        </w:rPr>
        <w:t xml:space="preserve"> věž ve Březně u Mladé Boleslavi - od restaurátora pana Jana Marka, DiS.</w:t>
      </w:r>
    </w:p>
    <w:p w14:paraId="3DAD678D" w14:textId="77777777" w:rsidR="00141B04" w:rsidRDefault="00141B04" w:rsidP="00141B04">
      <w:pPr>
        <w:pStyle w:val="Bezmezer"/>
      </w:pPr>
      <w:r>
        <w:rPr>
          <w:sz w:val="22"/>
          <w:szCs w:val="22"/>
        </w:rPr>
        <w:t>Celková částka za opravu je ve výši 69 151,50 Kč včetně DPH.</w:t>
      </w:r>
    </w:p>
    <w:p w14:paraId="406A543B" w14:textId="77777777" w:rsidR="00141B04" w:rsidRDefault="00141B04" w:rsidP="00141B04">
      <w:pPr>
        <w:pStyle w:val="Bezmezer"/>
      </w:pPr>
    </w:p>
    <w:p w14:paraId="4A2E2443" w14:textId="77777777" w:rsidR="00141B04" w:rsidRDefault="00141B04" w:rsidP="00141B04">
      <w:pPr>
        <w:pStyle w:val="Bezmezer"/>
      </w:pPr>
    </w:p>
    <w:p w14:paraId="68160228" w14:textId="77777777" w:rsidR="00082FE2" w:rsidRDefault="00082FE2"/>
    <w:sectPr w:rsidR="00082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F2"/>
    <w:rsid w:val="00082FE2"/>
    <w:rsid w:val="00141B04"/>
    <w:rsid w:val="005D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ADD05-8372-4853-84EC-ADC497BC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1B04"/>
    <w:rPr>
      <w:rFonts w:ascii="Arial" w:eastAsia="Arial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41B04"/>
    <w:pPr>
      <w:spacing w:after="0" w:line="240" w:lineRule="auto"/>
    </w:pPr>
    <w:rPr>
      <w:rFonts w:ascii="Arial" w:eastAsia="Arial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Zbyněk Valenta</dc:creator>
  <cp:keywords/>
  <dc:description/>
  <cp:lastModifiedBy>Zbyněk Valenta</cp:lastModifiedBy>
  <cp:revision>2</cp:revision>
  <dcterms:created xsi:type="dcterms:W3CDTF">2022-05-02T12:11:00Z</dcterms:created>
  <dcterms:modified xsi:type="dcterms:W3CDTF">2022-05-02T12:15:00Z</dcterms:modified>
</cp:coreProperties>
</file>