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FA16" w14:textId="6845CE6F" w:rsidR="009E74D7" w:rsidRPr="00C36787" w:rsidRDefault="00000000" w:rsidP="00C0797F">
      <w:pPr>
        <w:spacing w:after="0"/>
        <w:jc w:val="center"/>
        <w:rPr>
          <w:rFonts w:ascii="Times New Roman" w:hAnsi="Times New Roman" w:cs="Times New Roman"/>
        </w:rPr>
      </w:pPr>
      <w:r w:rsidRPr="00C36787">
        <w:rPr>
          <w:rFonts w:ascii="Times New Roman" w:hAnsi="Times New Roman" w:cs="Times New Roman"/>
          <w:b/>
          <w:sz w:val="28"/>
          <w:szCs w:val="28"/>
        </w:rPr>
        <w:t>Usnesení z jednání rady č. 2</w:t>
      </w:r>
      <w:r w:rsidR="00A3599D">
        <w:rPr>
          <w:rFonts w:ascii="Times New Roman" w:hAnsi="Times New Roman" w:cs="Times New Roman"/>
          <w:b/>
          <w:sz w:val="28"/>
          <w:szCs w:val="28"/>
        </w:rPr>
        <w:t>1</w:t>
      </w:r>
      <w:r w:rsidRPr="00C36787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453CD0DE" w14:textId="269211F1" w:rsidR="009E74D7" w:rsidRPr="00C36787" w:rsidRDefault="00000000" w:rsidP="00C0797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87">
        <w:rPr>
          <w:rFonts w:ascii="Times New Roman" w:hAnsi="Times New Roman" w:cs="Times New Roman"/>
          <w:b/>
          <w:sz w:val="28"/>
          <w:szCs w:val="28"/>
        </w:rPr>
        <w:t xml:space="preserve">městyse Březno, které se uskutečnilo dne </w:t>
      </w:r>
      <w:r w:rsidR="00A3599D">
        <w:rPr>
          <w:rFonts w:ascii="Times New Roman" w:hAnsi="Times New Roman" w:cs="Times New Roman"/>
          <w:b/>
          <w:sz w:val="28"/>
          <w:szCs w:val="28"/>
        </w:rPr>
        <w:t>2</w:t>
      </w:r>
      <w:r w:rsidRPr="00C36787">
        <w:rPr>
          <w:rFonts w:ascii="Times New Roman" w:hAnsi="Times New Roman" w:cs="Times New Roman"/>
          <w:b/>
          <w:sz w:val="28"/>
          <w:szCs w:val="28"/>
        </w:rPr>
        <w:t>. 1</w:t>
      </w:r>
      <w:r w:rsidR="00A3599D">
        <w:rPr>
          <w:rFonts w:ascii="Times New Roman" w:hAnsi="Times New Roman" w:cs="Times New Roman"/>
          <w:b/>
          <w:sz w:val="28"/>
          <w:szCs w:val="28"/>
        </w:rPr>
        <w:t>1</w:t>
      </w:r>
      <w:r w:rsidRPr="00C36787">
        <w:rPr>
          <w:rFonts w:ascii="Times New Roman" w:hAnsi="Times New Roman" w:cs="Times New Roman"/>
          <w:b/>
          <w:sz w:val="28"/>
          <w:szCs w:val="28"/>
        </w:rPr>
        <w:t>. 2022</w:t>
      </w:r>
    </w:p>
    <w:p w14:paraId="23DCEED5" w14:textId="77777777" w:rsidR="00C0797F" w:rsidRPr="00C0797F" w:rsidRDefault="00C0797F" w:rsidP="00C079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637A0" w14:textId="38394001" w:rsid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  <w:u w:val="single"/>
        </w:rPr>
        <w:t>Rada městyse schvaluje:</w:t>
      </w:r>
    </w:p>
    <w:p w14:paraId="07592E00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B10BE2E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21/7/1/2022</w:t>
      </w:r>
    </w:p>
    <w:p w14:paraId="5C5CC85F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schvaluje členy Komise stavební a životní prostředí ve složení:</w:t>
      </w:r>
    </w:p>
    <w:p w14:paraId="6E7FC04C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1. p. Ing. Ondřej Kočí</w:t>
      </w:r>
    </w:p>
    <w:p w14:paraId="3601110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2. p. Blanka Prosová</w:t>
      </w:r>
    </w:p>
    <w:p w14:paraId="61F634B2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3. p. Ing. Luboš Chumlen</w:t>
      </w:r>
    </w:p>
    <w:p w14:paraId="3D5068A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4. p. David Štěpánek</w:t>
      </w:r>
    </w:p>
    <w:p w14:paraId="50CACBC4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21/10/1/2022</w:t>
      </w:r>
    </w:p>
    <w:p w14:paraId="0EF811E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zadává zakázku malého rozsahu na akci "Rekonstrukce zdravotního střediska -</w:t>
      </w:r>
    </w:p>
    <w:p w14:paraId="5B70B311" w14:textId="77777777" w:rsid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 xml:space="preserve">sociální zázemí" firmě LIPRACO s.r.o., </w:t>
      </w:r>
      <w:r w:rsidRPr="00A3599D">
        <w:rPr>
          <w:rFonts w:ascii="Times New Roman" w:hAnsi="Times New Roman" w:cs="Times New Roman"/>
          <w:sz w:val="22"/>
          <w:szCs w:val="22"/>
          <w:highlight w:val="black"/>
        </w:rPr>
        <w:t>xxxxxxxxxxxxxxxxxxxxxxxxxxxxxxxxxxxxxxx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D3430D" w14:textId="55FBE940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IČO:</w:t>
      </w:r>
      <w:r w:rsidRPr="00A3599D">
        <w:rPr>
          <w:rFonts w:ascii="Times New Roman" w:hAnsi="Times New Roman" w:cs="Times New Roman"/>
          <w:sz w:val="22"/>
          <w:szCs w:val="22"/>
        </w:rPr>
        <w:t xml:space="preserve"> 25142216.</w:t>
      </w:r>
    </w:p>
    <w:p w14:paraId="0CC020CB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Cena celkem bez DPH 465.641,40 Kč, cena celkem včetně DPH 563.426,09 Kč.</w:t>
      </w:r>
    </w:p>
    <w:p w14:paraId="41B6C1C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zadala zakázku malého rozsahu s výjimkou z Interní směrnice č. 2/2022 organizace</w:t>
      </w:r>
    </w:p>
    <w:p w14:paraId="1B347AFC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pro zadávání veřejných zakázek malého rozsahu ze 11.5.2022 kategorie č. 3 z důvodu malého zájmu</w:t>
      </w:r>
    </w:p>
    <w:p w14:paraId="475ED5E9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stavebních firem a požadavku dětské lékařky na zvýšení sociálního standardu lékařky i pacientů ve</w:t>
      </w:r>
    </w:p>
    <w:p w14:paraId="1C41269C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zdravotnickém zařízení.</w:t>
      </w:r>
    </w:p>
    <w:p w14:paraId="0A72F5C8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21/16/1/2022</w:t>
      </w:r>
    </w:p>
    <w:p w14:paraId="774BBB97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schválila provedení změn v rozpočtu příspěvkové organizace ZŠ a MŠ Březno</w:t>
      </w:r>
    </w:p>
    <w:p w14:paraId="2F688A1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pro rok 2022:</w:t>
      </w:r>
    </w:p>
    <w:p w14:paraId="117B8446" w14:textId="1B7605E9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 položky 518 - ostatní služby přesun částky 11 000 Kč na položku 558 - Drobný dlouhodobý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9D">
        <w:rPr>
          <w:rFonts w:ascii="Times New Roman" w:hAnsi="Times New Roman" w:cs="Times New Roman"/>
          <w:sz w:val="22"/>
          <w:szCs w:val="22"/>
        </w:rPr>
        <w:t>majetek</w:t>
      </w:r>
    </w:p>
    <w:p w14:paraId="4A8E1D90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Prostředky budou využity na nákup laviček do školní jídelny.</w:t>
      </w:r>
    </w:p>
    <w:p w14:paraId="4910F6A0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21/17/1/2022</w:t>
      </w:r>
    </w:p>
    <w:p w14:paraId="2AD245BF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schválila harmonogram inventarizace k 31.12.2022. Jmenovala hlavní a dílčí</w:t>
      </w:r>
    </w:p>
    <w:p w14:paraId="5FCA8042" w14:textId="03465BFE" w:rsid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inventární komisi.</w:t>
      </w:r>
    </w:p>
    <w:p w14:paraId="3D43D64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6A755F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  <w:u w:val="single"/>
        </w:rPr>
        <w:t>Rada městyse souhlasí:</w:t>
      </w:r>
    </w:p>
    <w:p w14:paraId="0C98E2F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21/1/1/2022</w:t>
      </w:r>
    </w:p>
    <w:p w14:paraId="604793C3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vyřazením majetku příspěvkové organizace ZŠ a MŠ Březno dle</w:t>
      </w:r>
    </w:p>
    <w:p w14:paraId="34FC99F9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zaslaného soupisu v celkové hodnotě 115 425,70 Kč.</w:t>
      </w:r>
    </w:p>
    <w:p w14:paraId="59ABC224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21/3/1/2022</w:t>
      </w:r>
    </w:p>
    <w:p w14:paraId="1E109365" w14:textId="7A633BF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částí dokumentace RD Březno, p.p.č. 392/52 - ZTI, přípojka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9D">
        <w:rPr>
          <w:rFonts w:ascii="Times New Roman" w:hAnsi="Times New Roman" w:cs="Times New Roman"/>
          <w:sz w:val="22"/>
          <w:szCs w:val="22"/>
        </w:rPr>
        <w:t>vodovodu a kanalizace dle předložené projektové dokumentace, zakázka č. 217/22.</w:t>
      </w:r>
    </w:p>
    <w:p w14:paraId="1AE307C5" w14:textId="1C7A0419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21/3/2/2022</w:t>
      </w:r>
    </w:p>
    <w:p w14:paraId="12ADCCE3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jako vlastník pozemku p.č. 377/3 souhlasí se stavbou ZTI, přípojky vodovodu a</w:t>
      </w:r>
    </w:p>
    <w:p w14:paraId="3099DC69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kanalizace k RD Březno, p.p.č. 392/52.</w:t>
      </w:r>
    </w:p>
    <w:p w14:paraId="19A9679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Investor povrch na pozemku Městyse Březno uvede do původního stavu dle uzavřené Smlouvy o</w:t>
      </w:r>
    </w:p>
    <w:p w14:paraId="12F89FBF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právu umístit a provést stavbu.</w:t>
      </w:r>
    </w:p>
    <w:p w14:paraId="67150E38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21/4/1/2022</w:t>
      </w:r>
    </w:p>
    <w:p w14:paraId="2DCF5E26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Březno, který je vlastníkem komunikace p.č. 303/24 souhlasí s umístěním stavby -</w:t>
      </w:r>
    </w:p>
    <w:p w14:paraId="075BAF8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garážového stání - na pozemku p.č. 303/32 dle předložené koordinační situace ve vzdálenosti menší,</w:t>
      </w:r>
    </w:p>
    <w:p w14:paraId="636A5C3C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než 2 metry od společné hranice pozemků p.č. 303/24 a 303/32.</w:t>
      </w:r>
    </w:p>
    <w:p w14:paraId="0261437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21/7/2/2022</w:t>
      </w:r>
    </w:p>
    <w:p w14:paraId="6866D62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vyplácením odměny pro členku Komise Stavební a životní prostředí</w:t>
      </w:r>
    </w:p>
    <w:p w14:paraId="4C322B13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p. Blanku Prosovou ze Sdružení nezávislých kandidátů Budoucnost Března, která není členem</w:t>
      </w:r>
    </w:p>
    <w:p w14:paraId="3BAB5C62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zastupitelstva - výše odměny 200 Kč/měsíčně s účinností od 2.11.2022, odměna nenáleží za červenec</w:t>
      </w:r>
    </w:p>
    <w:p w14:paraId="3803E55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a srpen kalendářního roku.</w:t>
      </w:r>
    </w:p>
    <w:p w14:paraId="0881BD88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21/9/1/2022</w:t>
      </w:r>
    </w:p>
    <w:p w14:paraId="7450C11A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dokumentací akce "Dolánky - rozšíření veřejného osvětlení" v</w:t>
      </w:r>
    </w:p>
    <w:p w14:paraId="590CF336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lokalitě Z1 Dolánky, k.ú. Dolánky.</w:t>
      </w:r>
    </w:p>
    <w:p w14:paraId="60DB46B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Nová část veřejného se napojí na poslední sloup s osvětlením u krajské komunikace III/2804 a kabel</w:t>
      </w:r>
    </w:p>
    <w:p w14:paraId="5733D99A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povede pod silnicí a poté v pozemku č. 528/2 k.ú. Dolánky, který je majetkem Městyse Březno.</w:t>
      </w:r>
    </w:p>
    <w:p w14:paraId="7B2FD8F6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lastRenderedPageBreak/>
        <w:t>usnesení č. RM 21/12/1/2022</w:t>
      </w:r>
    </w:p>
    <w:p w14:paraId="75A34468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cenovou nabídkou společnosti Centrum evropského projektování,</w:t>
      </w:r>
    </w:p>
    <w:p w14:paraId="05D9ECAD" w14:textId="44BF752E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 xml:space="preserve">a.s., se sídlem: </w:t>
      </w:r>
      <w:r w:rsidRPr="00A3599D">
        <w:rPr>
          <w:rFonts w:ascii="Times New Roman" w:hAnsi="Times New Roman" w:cs="Times New Roman"/>
          <w:sz w:val="22"/>
          <w:szCs w:val="22"/>
          <w:highlight w:val="black"/>
        </w:rPr>
        <w:t>xxxxxxxxxxxxx</w:t>
      </w:r>
      <w:r w:rsidRPr="00A3599D">
        <w:rPr>
          <w:rFonts w:ascii="Times New Roman" w:hAnsi="Times New Roman" w:cs="Times New Roman"/>
          <w:sz w:val="22"/>
          <w:szCs w:val="22"/>
        </w:rPr>
        <w:t>, 500 03 Hradec Králové,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9D">
        <w:rPr>
          <w:rFonts w:ascii="Times New Roman" w:hAnsi="Times New Roman" w:cs="Times New Roman"/>
          <w:sz w:val="22"/>
          <w:szCs w:val="22"/>
        </w:rPr>
        <w:t>IČ: 27529576 na přepracování žádosti o dotaci do programu MMR, Technická infrastruktura pro rok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9D">
        <w:rPr>
          <w:rFonts w:ascii="Times New Roman" w:hAnsi="Times New Roman" w:cs="Times New Roman"/>
          <w:sz w:val="22"/>
          <w:szCs w:val="22"/>
        </w:rPr>
        <w:t>2023 ve výši 13 000 Kč bez DPH, celkem s DPH 15 740 Kč (2 740 Kč 21% DPH).</w:t>
      </w:r>
    </w:p>
    <w:p w14:paraId="14594BB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21/15/1/2022</w:t>
      </w:r>
    </w:p>
    <w:p w14:paraId="40B98A89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vyplacením částky ve výši 35 000 Kč bez DPH, 42 350 včetně DPH</w:t>
      </w:r>
    </w:p>
    <w:p w14:paraId="29047D5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  <w:highlight w:val="black"/>
        </w:rPr>
        <w:t>xxxxxxxxxxxxxxxxxxxxxxxxxxxxxxxxx</w:t>
      </w:r>
      <w:r w:rsidRPr="00A3599D">
        <w:rPr>
          <w:rFonts w:ascii="Times New Roman" w:hAnsi="Times New Roman" w:cs="Times New Roman"/>
          <w:sz w:val="22"/>
          <w:szCs w:val="22"/>
        </w:rPr>
        <w:t xml:space="preserve"> - barvy na nátěr požární zbrojnice na jaře 2022 v rámci oslav</w:t>
      </w:r>
    </w:p>
    <w:p w14:paraId="2C485435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140. let SDH Březno.</w:t>
      </w:r>
    </w:p>
    <w:p w14:paraId="6DD34F8A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21/18/1/2022</w:t>
      </w:r>
    </w:p>
    <w:p w14:paraId="5E9F5C9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souhlasí s přijetím nového člena výjezdové jednotky</w:t>
      </w:r>
    </w:p>
    <w:p w14:paraId="22B0DA10" w14:textId="0FAD8A31" w:rsid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  <w:highlight w:val="black"/>
        </w:rPr>
        <w:t>xxxxxxxxxxxxxxxxxxxxxxxxxxxxxxxx</w:t>
      </w:r>
      <w:r w:rsidRPr="00A3599D">
        <w:rPr>
          <w:rFonts w:ascii="Times New Roman" w:hAnsi="Times New Roman" w:cs="Times New Roman"/>
          <w:sz w:val="22"/>
          <w:szCs w:val="22"/>
        </w:rPr>
        <w:t xml:space="preserve"> a jeho oficiálním zařazením do JSDHO Březno.</w:t>
      </w:r>
    </w:p>
    <w:p w14:paraId="0F9B3200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5AA6848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  <w:u w:val="single"/>
        </w:rPr>
        <w:t>Rada městyse bere na vědomí:</w:t>
      </w:r>
    </w:p>
    <w:p w14:paraId="256F9582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21/2/1/2022</w:t>
      </w:r>
    </w:p>
    <w:p w14:paraId="44C75FB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Rada městyse Březno bere na vědomí Zprávu o činnosti školy za školní rok 2021/2022 schválenou</w:t>
      </w:r>
    </w:p>
    <w:p w14:paraId="2FB0A263" w14:textId="54E152C3" w:rsid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školskou radou dne 20.10.2022.</w:t>
      </w:r>
    </w:p>
    <w:p w14:paraId="6330D6FC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65289CE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  <w:u w:val="single"/>
        </w:rPr>
        <w:t>Rada městyse neschvaluje:</w:t>
      </w:r>
    </w:p>
    <w:p w14:paraId="477D7582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99D">
        <w:rPr>
          <w:rFonts w:ascii="Times New Roman" w:hAnsi="Times New Roman" w:cs="Times New Roman"/>
          <w:b/>
          <w:bCs/>
          <w:sz w:val="22"/>
          <w:szCs w:val="22"/>
        </w:rPr>
        <w:t>usnesení č. RM 21/6/1/2022</w:t>
      </w:r>
    </w:p>
    <w:p w14:paraId="3311D59E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Zastupitelstvo městyse Březno přijalo usnesení ke Smlouvě o zajišťování a financování dopravní</w:t>
      </w:r>
    </w:p>
    <w:p w14:paraId="6CFCD0B7" w14:textId="756593BB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obslužnosti dne 15.12.2021 č. ZM 7/8/1/2021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99D">
        <w:rPr>
          <w:rFonts w:ascii="Times New Roman" w:hAnsi="Times New Roman" w:cs="Times New Roman"/>
          <w:sz w:val="22"/>
          <w:szCs w:val="22"/>
        </w:rPr>
        <w:t>ve znění:</w:t>
      </w:r>
    </w:p>
    <w:p w14:paraId="39DFDD5D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Zastupitelstvo městyse Březno nebude schvalovat předloženou Smlouvu o zajišťování a financování</w:t>
      </w:r>
    </w:p>
    <w:p w14:paraId="5C3C0D61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dopravní obslužnosti pokud nebudou specifikovány standarty dopravní obslužnosti.</w:t>
      </w:r>
    </w:p>
    <w:p w14:paraId="06DA1EDA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Městys Březno do dnešní doby nemá požadované informace, které spoje jsou nadstandartní, proto</w:t>
      </w:r>
    </w:p>
    <w:p w14:paraId="78DE5826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Smlouva o zajištění dopravní obslužnosti nebude uzavřena.</w:t>
      </w:r>
    </w:p>
    <w:p w14:paraId="04E8AA89" w14:textId="77777777" w:rsidR="00A3599D" w:rsidRPr="00A3599D" w:rsidRDefault="00A3599D" w:rsidP="00A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3599D">
        <w:rPr>
          <w:rFonts w:ascii="Times New Roman" w:hAnsi="Times New Roman" w:cs="Times New Roman"/>
          <w:sz w:val="22"/>
          <w:szCs w:val="22"/>
        </w:rPr>
        <w:t>Žádáme o přehodnocení spojů, které projíždějí Městysem Březno pouze na ty, které jsou spoje v</w:t>
      </w:r>
    </w:p>
    <w:p w14:paraId="5D51F2D8" w14:textId="6CE2FFA4" w:rsidR="009E74D7" w:rsidRPr="00A3599D" w:rsidRDefault="00A3599D" w:rsidP="00A3599D">
      <w:pPr>
        <w:rPr>
          <w:rFonts w:ascii="Times New Roman" w:hAnsi="Times New Roman" w:cs="Times New Roman"/>
        </w:rPr>
      </w:pPr>
      <w:r w:rsidRPr="00A3599D">
        <w:rPr>
          <w:rFonts w:ascii="Times New Roman" w:hAnsi="Times New Roman" w:cs="Times New Roman"/>
          <w:sz w:val="22"/>
          <w:szCs w:val="22"/>
        </w:rPr>
        <w:t>rámci základní dopravní obslužnosti Středočeského kraje.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9E74D7" w14:paraId="3F2C5728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BDE436D" w14:textId="77777777" w:rsidR="009E74D7" w:rsidRDefault="009E74D7"/>
          <w:p w14:paraId="08CD8936" w14:textId="77777777" w:rsidR="009E74D7" w:rsidRDefault="009E74D7"/>
          <w:p w14:paraId="5015A393" w14:textId="77777777" w:rsidR="009E74D7" w:rsidRDefault="009E74D7"/>
          <w:p w14:paraId="693118C4" w14:textId="77777777" w:rsidR="009E74D7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15E7146" w14:textId="0DACF715" w:rsidR="009E74D7" w:rsidRDefault="009E74D7">
            <w:pPr>
              <w:jc w:val="right"/>
            </w:pPr>
          </w:p>
        </w:tc>
      </w:tr>
    </w:tbl>
    <w:p w14:paraId="23187EE0" w14:textId="77777777" w:rsidR="009E74D7" w:rsidRDefault="009E74D7"/>
    <w:sectPr w:rsidR="009E74D7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270" w14:textId="77777777" w:rsidR="00CC213B" w:rsidRDefault="00CC213B">
      <w:pPr>
        <w:spacing w:after="0" w:line="240" w:lineRule="auto"/>
      </w:pPr>
      <w:r>
        <w:separator/>
      </w:r>
    </w:p>
  </w:endnote>
  <w:endnote w:type="continuationSeparator" w:id="0">
    <w:p w14:paraId="075BF8BC" w14:textId="77777777" w:rsidR="00CC213B" w:rsidRDefault="00CC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62BE" w14:textId="77777777" w:rsidR="009E74D7" w:rsidRDefault="0000000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F6333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633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7958" w14:textId="77777777" w:rsidR="00CC213B" w:rsidRDefault="00CC213B">
      <w:pPr>
        <w:spacing w:after="0" w:line="240" w:lineRule="auto"/>
      </w:pPr>
      <w:r>
        <w:separator/>
      </w:r>
    </w:p>
  </w:footnote>
  <w:footnote w:type="continuationSeparator" w:id="0">
    <w:p w14:paraId="41E3D007" w14:textId="77777777" w:rsidR="00CC213B" w:rsidRDefault="00CC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32995513">
    <w:abstractNumId w:val="6"/>
  </w:num>
  <w:num w:numId="2" w16cid:durableId="841121158">
    <w:abstractNumId w:val="4"/>
  </w:num>
  <w:num w:numId="3" w16cid:durableId="51391842">
    <w:abstractNumId w:val="3"/>
  </w:num>
  <w:num w:numId="4" w16cid:durableId="2052146049">
    <w:abstractNumId w:val="7"/>
  </w:num>
  <w:num w:numId="5" w16cid:durableId="1636718910">
    <w:abstractNumId w:val="5"/>
  </w:num>
  <w:num w:numId="6" w16cid:durableId="940255746">
    <w:abstractNumId w:val="8"/>
  </w:num>
  <w:num w:numId="7" w16cid:durableId="1817645775">
    <w:abstractNumId w:val="1"/>
  </w:num>
  <w:num w:numId="8" w16cid:durableId="1989939024">
    <w:abstractNumId w:val="2"/>
  </w:num>
  <w:num w:numId="9" w16cid:durableId="162368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7"/>
    <w:rsid w:val="00067E09"/>
    <w:rsid w:val="002C359B"/>
    <w:rsid w:val="009E74D7"/>
    <w:rsid w:val="00A3599D"/>
    <w:rsid w:val="00C0797F"/>
    <w:rsid w:val="00C36787"/>
    <w:rsid w:val="00CC213B"/>
    <w:rsid w:val="00F0078C"/>
    <w:rsid w:val="00F6333E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1407"/>
  <w15:docId w15:val="{9009D849-2AA4-4D6A-B57A-C37FF2D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3</cp:revision>
  <dcterms:created xsi:type="dcterms:W3CDTF">2022-11-14T13:41:00Z</dcterms:created>
  <dcterms:modified xsi:type="dcterms:W3CDTF">2022-11-14T14:07:00Z</dcterms:modified>
  <cp:category/>
</cp:coreProperties>
</file>