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72A3" w14:textId="77777777" w:rsidR="005D2716" w:rsidRPr="00EE1793" w:rsidRDefault="00826A8D" w:rsidP="00EE1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z jednání rady č. 23/2022</w:t>
      </w:r>
    </w:p>
    <w:p w14:paraId="600A976D" w14:textId="26048652" w:rsidR="005D2716" w:rsidRPr="00EE1793" w:rsidRDefault="00826A8D" w:rsidP="00EE1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městyse Březno, které se uskutečnilo dne 30. 11. 2022</w:t>
      </w:r>
    </w:p>
    <w:p w14:paraId="16A1B30F" w14:textId="77777777" w:rsidR="00EE1793" w:rsidRPr="00EE1793" w:rsidRDefault="00EE1793" w:rsidP="00EE17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023FE" w14:textId="545F13ED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  <w:u w:val="single"/>
        </w:rPr>
        <w:t xml:space="preserve">Rada městyse schvaluje: </w:t>
      </w:r>
      <w:r w:rsidRPr="00EE1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C7B87" w14:textId="77777777" w:rsidR="005D2716" w:rsidRPr="00EE1793" w:rsidRDefault="00826A8D" w:rsidP="00EE1793">
      <w:pPr>
        <w:spacing w:before="150"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23/1/1/2022</w:t>
      </w:r>
    </w:p>
    <w:p w14:paraId="742BC4EE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Rada městyse schválila Rozpočet ZŠ a MŠ Březno na rok 2023 - provozní dotace pro příspěvkovou organizaci ZŠ a MŠ Březno bude na rok 2023 ve výši </w:t>
      </w:r>
      <w:r w:rsidRPr="00EE1793">
        <w:rPr>
          <w:rFonts w:ascii="Times New Roman" w:hAnsi="Times New Roman" w:cs="Times New Roman"/>
          <w:b/>
          <w:sz w:val="24"/>
          <w:szCs w:val="24"/>
        </w:rPr>
        <w:t>3 980 000 Kč</w:t>
      </w:r>
      <w:r w:rsidRPr="00EE1793">
        <w:rPr>
          <w:rFonts w:ascii="Times New Roman" w:hAnsi="Times New Roman" w:cs="Times New Roman"/>
          <w:sz w:val="24"/>
          <w:szCs w:val="24"/>
        </w:rPr>
        <w:t>, také stanovila závazné ukazatele příspěvkové organizaci.</w:t>
      </w:r>
    </w:p>
    <w:p w14:paraId="4E2EC4F6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Provozní dotace příspěvkové organizace j</w:t>
      </w:r>
      <w:r w:rsidRPr="00EE1793">
        <w:rPr>
          <w:rFonts w:ascii="Times New Roman" w:hAnsi="Times New Roman" w:cs="Times New Roman"/>
          <w:sz w:val="24"/>
          <w:szCs w:val="24"/>
        </w:rPr>
        <w:t>e součástí Rozpočtu Městyse Březno na rok 2023.</w:t>
      </w:r>
    </w:p>
    <w:p w14:paraId="7346FDC9" w14:textId="77777777" w:rsidR="005D2716" w:rsidRPr="00EE1793" w:rsidRDefault="00826A8D" w:rsidP="00EE1793">
      <w:pPr>
        <w:spacing w:after="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23/4/1/2022</w:t>
      </w:r>
    </w:p>
    <w:p w14:paraId="6E048A16" w14:textId="77777777" w:rsid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Březno schvaluje příspěvkové organizaci ZŠ a MŠ Březno investiční požadavky pro rok 2023 ve výši 92 000 Kč:</w:t>
      </w:r>
    </w:p>
    <w:p w14:paraId="0DEAEF86" w14:textId="0E625932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r w:rsidR="00826A8D" w:rsidRPr="00EE1793">
        <w:rPr>
          <w:rFonts w:ascii="Times New Roman" w:hAnsi="Times New Roman" w:cs="Times New Roman"/>
          <w:sz w:val="24"/>
          <w:szCs w:val="24"/>
        </w:rPr>
        <w:t>server pro ZŠ Březno - 50 000 Kč</w:t>
      </w:r>
    </w:p>
    <w:p w14:paraId="57B4B813" w14:textId="50C4501E" w:rsidR="00EE1793" w:rsidRPr="00EE1793" w:rsidRDefault="00EE1793" w:rsidP="00EE1793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A8D" w:rsidRPr="00EE1793">
        <w:rPr>
          <w:rFonts w:ascii="Times New Roman" w:hAnsi="Times New Roman" w:cs="Times New Roman"/>
          <w:sz w:val="24"/>
          <w:szCs w:val="24"/>
        </w:rPr>
        <w:t>kolotoč na zahradu MŠ B</w:t>
      </w:r>
      <w:r w:rsidR="00826A8D" w:rsidRPr="00EE1793">
        <w:rPr>
          <w:rFonts w:ascii="Times New Roman" w:hAnsi="Times New Roman" w:cs="Times New Roman"/>
          <w:sz w:val="24"/>
          <w:szCs w:val="24"/>
        </w:rPr>
        <w:t>řezno - 42 000 Kč.</w:t>
      </w:r>
    </w:p>
    <w:p w14:paraId="7A9A604F" w14:textId="17E8C405" w:rsidR="00EE1793" w:rsidRPr="00EE1793" w:rsidRDefault="00826A8D" w:rsidP="00EE1793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Nákupy budou provedeny po vytvoření dostatečných finančních prostředků z odpisů 2023 v Investičním fondu.</w:t>
      </w:r>
    </w:p>
    <w:p w14:paraId="276E1247" w14:textId="77777777" w:rsidR="005D2716" w:rsidRPr="00EE1793" w:rsidRDefault="00826A8D" w:rsidP="00EE1793">
      <w:pPr>
        <w:spacing w:after="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23/8/1/2022</w:t>
      </w:r>
    </w:p>
    <w:p w14:paraId="78FE457B" w14:textId="77777777" w:rsidR="00EE1793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schvaluje Rozpočtové opatření č. 19/2022.</w:t>
      </w:r>
    </w:p>
    <w:p w14:paraId="10D2DE80" w14:textId="57BFED45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Příjmy se zvýšily o 2 325 500 Kč.</w:t>
      </w:r>
    </w:p>
    <w:p w14:paraId="04AE86EE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Výdaje se zvýši</w:t>
      </w:r>
      <w:r w:rsidRPr="00EE1793">
        <w:rPr>
          <w:rFonts w:ascii="Times New Roman" w:hAnsi="Times New Roman" w:cs="Times New Roman"/>
          <w:sz w:val="24"/>
          <w:szCs w:val="24"/>
        </w:rPr>
        <w:t>ly o 275 000 Kč.</w:t>
      </w:r>
    </w:p>
    <w:p w14:paraId="367B154E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Financování z rezervy minulých let se snížilo o 2 050 500 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Kč - zvýšení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 xml:space="preserve"> přebytku rozpočtu.</w:t>
      </w:r>
    </w:p>
    <w:p w14:paraId="2AED17B2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Rozpočet nadále zůstává přebytkový.</w:t>
      </w:r>
    </w:p>
    <w:p w14:paraId="64B2D0A4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Dle zákona č. 250/2000 Sb. bude zveřejněno na úřední desce.</w:t>
      </w:r>
    </w:p>
    <w:p w14:paraId="3AFB20A2" w14:textId="77777777" w:rsidR="005D2716" w:rsidRPr="00EE1793" w:rsidRDefault="00826A8D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23/12/1/2022</w:t>
      </w:r>
    </w:p>
    <w:p w14:paraId="4F1FC6C2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Březno schva</w:t>
      </w:r>
      <w:r w:rsidRPr="00EE1793">
        <w:rPr>
          <w:rFonts w:ascii="Times New Roman" w:hAnsi="Times New Roman" w:cs="Times New Roman"/>
          <w:sz w:val="24"/>
          <w:szCs w:val="24"/>
        </w:rPr>
        <w:t>luje objednání 100 ks blahopřání jubilantům, cena 1 ks včetně obálky - 22,50 Kč bez DPH (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21%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>).</w:t>
      </w:r>
    </w:p>
    <w:p w14:paraId="1118ED80" w14:textId="77777777" w:rsidR="005D2716" w:rsidRPr="00EE1793" w:rsidRDefault="00826A8D">
      <w:pPr>
        <w:spacing w:before="150" w:after="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23/16/1/2022</w:t>
      </w:r>
    </w:p>
    <w:p w14:paraId="045C05FF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Březno schvaluje provedení změn v rozpočtu příspěvkové organizace ZŠ a MŠ Březno pro rok 2022:</w:t>
      </w:r>
    </w:p>
    <w:p w14:paraId="595EA77B" w14:textId="77777777" w:rsidR="005D2716" w:rsidRPr="00EE1793" w:rsidRDefault="00826A8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l </w:t>
      </w:r>
      <w:r w:rsidRPr="00EE1793">
        <w:rPr>
          <w:rFonts w:ascii="Times New Roman" w:hAnsi="Times New Roman" w:cs="Times New Roman"/>
          <w:sz w:val="24"/>
          <w:szCs w:val="24"/>
        </w:rPr>
        <w:t>Z položky 518 - ostatní</w:t>
      </w:r>
      <w:r w:rsidRPr="00EE1793">
        <w:rPr>
          <w:rFonts w:ascii="Times New Roman" w:hAnsi="Times New Roman" w:cs="Times New Roman"/>
          <w:sz w:val="24"/>
          <w:szCs w:val="24"/>
        </w:rPr>
        <w:t xml:space="preserve"> služby přesun částky 60 000 Kč na položku 558 - Drobný dlouhodobý majetek</w:t>
      </w:r>
    </w:p>
    <w:p w14:paraId="1F4BFB18" w14:textId="77777777" w:rsidR="005D2716" w:rsidRPr="00EE1793" w:rsidRDefault="00826A8D" w:rsidP="00EE1793">
      <w:pPr>
        <w:spacing w:before="150" w:after="50" w:line="36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Prostředky budou využity na nákup sedacích taburetů a stroje na čištění odpadů.</w:t>
      </w:r>
    </w:p>
    <w:p w14:paraId="3F0D3113" w14:textId="77777777" w:rsidR="00EE1793" w:rsidRDefault="00826A8D" w:rsidP="00EE1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  <w:u w:val="single"/>
        </w:rPr>
        <w:t xml:space="preserve">Rada městyse souhlasí: </w:t>
      </w:r>
      <w:r w:rsidRPr="00EE1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751B3" w14:textId="58689446" w:rsidR="005D2716" w:rsidRPr="00EE1793" w:rsidRDefault="00826A8D" w:rsidP="00EE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23/6/1/2022</w:t>
      </w:r>
    </w:p>
    <w:p w14:paraId="1D86015E" w14:textId="77777777" w:rsidR="005D2716" w:rsidRPr="00EE1793" w:rsidRDefault="00826A8D" w:rsidP="00EE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Rada městyse Březno souhlasí s pořízením pultového platebního terminálu Komerční banky dle nabídky "Balíček </w:t>
      </w:r>
      <w:proofErr w:type="spellStart"/>
      <w:r w:rsidRPr="00EE1793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 xml:space="preserve"> Start+":</w:t>
      </w:r>
    </w:p>
    <w:p w14:paraId="38EF359C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- smlouva uzavřena na dobu 36 měsíců na jeden pultový platební terminál,</w:t>
      </w:r>
    </w:p>
    <w:p w14:paraId="4BE87FEE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- měsíční cena balíčku 790 Kč bez DPH</w:t>
      </w:r>
    </w:p>
    <w:p w14:paraId="3180BAA2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- sleva 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 xml:space="preserve"> z měsí</w:t>
      </w:r>
      <w:r w:rsidRPr="00EE1793">
        <w:rPr>
          <w:rFonts w:ascii="Times New Roman" w:hAnsi="Times New Roman" w:cs="Times New Roman"/>
          <w:sz w:val="24"/>
          <w:szCs w:val="24"/>
        </w:rPr>
        <w:t>ční ceny balíčku po dobu prvních 12 měsíců.</w:t>
      </w:r>
    </w:p>
    <w:p w14:paraId="3284A548" w14:textId="77777777" w:rsidR="005D2716" w:rsidRPr="00EE1793" w:rsidRDefault="00826A8D" w:rsidP="00EE1793">
      <w:pPr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lastRenderedPageBreak/>
        <w:t>usnesení č. RM 23/12/2/2022</w:t>
      </w:r>
    </w:p>
    <w:p w14:paraId="25C57920" w14:textId="77777777" w:rsidR="005D2716" w:rsidRPr="00EE1793" w:rsidRDefault="00826A8D" w:rsidP="00EE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Březno souhlasí s odměnou pro členky Komise sociálně-občanské záležitosti za jejich činnost v roce 2022:</w:t>
      </w:r>
    </w:p>
    <w:p w14:paraId="23C47C6B" w14:textId="07CC5E9D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odměna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ve výši 500 Kč</w:t>
      </w:r>
    </w:p>
    <w:p w14:paraId="43E5ECC3" w14:textId="7B98E98F" w:rsidR="005D2716" w:rsidRPr="00EE1793" w:rsidRDefault="00EE1793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</w:t>
      </w:r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odměna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ve výši 500 Kč.</w:t>
      </w:r>
    </w:p>
    <w:p w14:paraId="66B8D126" w14:textId="77777777" w:rsidR="005D2716" w:rsidRPr="00EE1793" w:rsidRDefault="00826A8D" w:rsidP="00EE1793">
      <w:pPr>
        <w:spacing w:before="150"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23/13/1/2022</w:t>
      </w:r>
    </w:p>
    <w:p w14:paraId="5B3C969D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Rada městyse Březno souhlasí s vyplacením 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odměny - Dohoda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 xml:space="preserve"> o provedení práce - pro pedagogy za přípravu Adventu a slavnostního rozsvěcení vánočního stromu dne 27.11.2022 následovně:</w:t>
      </w:r>
    </w:p>
    <w:p w14:paraId="3E6AEFE2" w14:textId="5897F55D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vystoupení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MŠ Březno - odměna 500 Kč</w:t>
      </w:r>
    </w:p>
    <w:p w14:paraId="27818BB1" w14:textId="7C331C43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r w:rsidR="00826A8D" w:rsidRPr="00EE1793">
        <w:rPr>
          <w:rFonts w:ascii="Times New Roman" w:hAnsi="Times New Roman" w:cs="Times New Roman"/>
          <w:sz w:val="24"/>
          <w:szCs w:val="24"/>
        </w:rPr>
        <w:t>- vystoupení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MŠ Březno - odměna 500 Kč</w:t>
      </w:r>
    </w:p>
    <w:p w14:paraId="2FD8CFEE" w14:textId="00E62E64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vystoupení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ZŠ Březno - odměna 500 Kč</w:t>
      </w:r>
    </w:p>
    <w:p w14:paraId="2BADB401" w14:textId="03DF244D" w:rsidR="005D2716" w:rsidRPr="00EE1793" w:rsidRDefault="00EE1793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vystoupení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ZŠ Březno - odměna 300 Kč.</w:t>
      </w:r>
    </w:p>
    <w:p w14:paraId="41DF5C56" w14:textId="77777777" w:rsidR="005D2716" w:rsidRPr="00EE1793" w:rsidRDefault="00826A8D" w:rsidP="00EE1793">
      <w:pPr>
        <w:spacing w:before="150"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23/13/2/2022</w:t>
      </w:r>
    </w:p>
    <w:p w14:paraId="30E61E25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Březno souhlasí s odměnou pro pracovníky obce za mimoř</w:t>
      </w:r>
      <w:r w:rsidRPr="00EE1793">
        <w:rPr>
          <w:rFonts w:ascii="Times New Roman" w:hAnsi="Times New Roman" w:cs="Times New Roman"/>
          <w:sz w:val="24"/>
          <w:szCs w:val="24"/>
        </w:rPr>
        <w:t xml:space="preserve">ádnou 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aktivitu - úprava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 xml:space="preserve"> okolí nádrže a vyčištění strouhy v Dolánkách následovně:</w:t>
      </w:r>
    </w:p>
    <w:p w14:paraId="071F2F30" w14:textId="30D11E3B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odměna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ve výši 4 000 Kč</w:t>
      </w:r>
    </w:p>
    <w:p w14:paraId="5261EB53" w14:textId="3FC54602" w:rsidR="005D2716" w:rsidRPr="00EE1793" w:rsidRDefault="00EE1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odměna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ve výši 4 000 Kč</w:t>
      </w:r>
    </w:p>
    <w:p w14:paraId="2308D62D" w14:textId="77777777" w:rsidR="00EE1793" w:rsidRDefault="00EE1793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A8D" w:rsidRPr="00EE1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6A8D"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</w:t>
      </w:r>
      <w:proofErr w:type="spell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- mimořádná</w:t>
      </w:r>
      <w:proofErr w:type="gramEnd"/>
      <w:r w:rsidR="00826A8D" w:rsidRPr="00EE1793">
        <w:rPr>
          <w:rFonts w:ascii="Times New Roman" w:hAnsi="Times New Roman" w:cs="Times New Roman"/>
          <w:sz w:val="24"/>
          <w:szCs w:val="24"/>
        </w:rPr>
        <w:t xml:space="preserve"> odměna k DPČ za úpravu veřejné zeleně v obci ve výši </w:t>
      </w:r>
    </w:p>
    <w:p w14:paraId="118DB369" w14:textId="67939004" w:rsidR="005D2716" w:rsidRPr="00EE1793" w:rsidRDefault="00826A8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1 000 Kč.</w:t>
      </w:r>
    </w:p>
    <w:p w14:paraId="042877F9" w14:textId="77777777" w:rsidR="005D2716" w:rsidRPr="00EE1793" w:rsidRDefault="00826A8D" w:rsidP="00EE1793">
      <w:pPr>
        <w:spacing w:before="150"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</w:t>
      </w:r>
      <w:r w:rsidRPr="00EE1793">
        <w:rPr>
          <w:rFonts w:ascii="Times New Roman" w:hAnsi="Times New Roman" w:cs="Times New Roman"/>
          <w:b/>
          <w:sz w:val="24"/>
          <w:szCs w:val="24"/>
        </w:rPr>
        <w:t>snesení č. RM 23/14/1/2022</w:t>
      </w:r>
    </w:p>
    <w:p w14:paraId="1F8F411C" w14:textId="52590B7E" w:rsidR="005D2716" w:rsidRDefault="00826A8D" w:rsidP="00EE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Rada městyse Březno souhlasí se změnou technického řešení hlavního vodovodního řadu dle PD č. </w:t>
      </w:r>
      <w:proofErr w:type="spellStart"/>
      <w:r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 xml:space="preserve"> ze dne 14.10.2020, </w:t>
      </w:r>
      <w:proofErr w:type="spellStart"/>
      <w:r w:rsidRPr="00EE1793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 xml:space="preserve"> č.4 - Kanalizace a vodovod, kanalizační a vodovodní 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přípojka - výstavba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 xml:space="preserve"> RD na </w:t>
      </w:r>
      <w:proofErr w:type="spellStart"/>
      <w:r w:rsidRPr="00EE179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79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793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>, v k</w:t>
      </w:r>
      <w:r w:rsidRPr="00EE17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79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E1793">
        <w:rPr>
          <w:rFonts w:ascii="Times New Roman" w:hAnsi="Times New Roman" w:cs="Times New Roman"/>
          <w:sz w:val="24"/>
          <w:szCs w:val="24"/>
        </w:rPr>
        <w:t xml:space="preserve"> Březno u Mladé Boleslavi.</w:t>
      </w:r>
    </w:p>
    <w:p w14:paraId="3D1ABDFC" w14:textId="77777777" w:rsidR="00EE1793" w:rsidRPr="00EE1793" w:rsidRDefault="00EE1793" w:rsidP="00EE17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4EA1CB" w14:textId="77777777" w:rsidR="00EE1793" w:rsidRDefault="00826A8D" w:rsidP="00EE17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  <w:u w:val="single"/>
        </w:rPr>
        <w:t>Rada městyse nedoporučuje</w:t>
      </w:r>
      <w:r w:rsidR="00EE17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1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64426" w14:textId="3A1A9839" w:rsidR="005D2716" w:rsidRPr="00EE1793" w:rsidRDefault="00826A8D" w:rsidP="00EE17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23/10/1/2022</w:t>
      </w:r>
    </w:p>
    <w:p w14:paraId="04313E99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Rada městyse Březno nedoporučuje využít nabídku CBS Nakladatelství s.r.o. na dokup knih "Mladá Boleslav a okolí z nebe" před tiskem za 199,- bez DPH (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10%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>), zájem o ko</w:t>
      </w:r>
      <w:r w:rsidRPr="00EE1793">
        <w:rPr>
          <w:rFonts w:ascii="Times New Roman" w:hAnsi="Times New Roman" w:cs="Times New Roman"/>
          <w:sz w:val="24"/>
          <w:szCs w:val="24"/>
        </w:rPr>
        <w:t>upi publikací není v naší obci velký.</w:t>
      </w:r>
    </w:p>
    <w:p w14:paraId="703B306C" w14:textId="77777777" w:rsidR="005D2716" w:rsidRPr="00EE1793" w:rsidRDefault="00826A8D" w:rsidP="00EE1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V rámci akce má Městys Březno objednaných 25 ks knih a 25 ks přebalu knihy (usnesení č. RM 11/9/1/2022 ze dne 25.5.2022).</w:t>
      </w:r>
    </w:p>
    <w:p w14:paraId="3F7BC01C" w14:textId="3153C125" w:rsidR="005D2716" w:rsidRPr="00EE1793" w:rsidRDefault="00826A8D" w:rsidP="00EE17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  <w:u w:val="single"/>
        </w:rPr>
        <w:t xml:space="preserve">Rada městyse stanovuje: </w:t>
      </w:r>
      <w:r w:rsidRPr="00EE1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1D66" w14:textId="77777777" w:rsidR="005D2716" w:rsidRPr="00EE1793" w:rsidRDefault="00826A8D" w:rsidP="00EE1793">
      <w:pPr>
        <w:spacing w:before="150" w:after="0" w:line="276" w:lineRule="auto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b/>
          <w:sz w:val="24"/>
          <w:szCs w:val="24"/>
        </w:rPr>
        <w:t>usnesení č. RM 23/15/1/2022</w:t>
      </w:r>
    </w:p>
    <w:p w14:paraId="0FE3B364" w14:textId="77777777" w:rsidR="005D2716" w:rsidRPr="00EE1793" w:rsidRDefault="00826A8D" w:rsidP="00EE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 xml:space="preserve">Rada městyse Březno schvaluje vyčerpání 2. poloviny stanovené mimořádné odměny za rok 2022 p. Mgr. Daně Bělohlávkové, ředitelce příspěvkové organizace ZŠ a MŠ </w:t>
      </w:r>
      <w:proofErr w:type="gramStart"/>
      <w:r w:rsidRPr="00EE1793">
        <w:rPr>
          <w:rFonts w:ascii="Times New Roman" w:hAnsi="Times New Roman" w:cs="Times New Roman"/>
          <w:sz w:val="24"/>
          <w:szCs w:val="24"/>
        </w:rPr>
        <w:t>Březno - usnesení</w:t>
      </w:r>
      <w:proofErr w:type="gramEnd"/>
      <w:r w:rsidRPr="00EE1793">
        <w:rPr>
          <w:rFonts w:ascii="Times New Roman" w:hAnsi="Times New Roman" w:cs="Times New Roman"/>
          <w:sz w:val="24"/>
          <w:szCs w:val="24"/>
        </w:rPr>
        <w:t xml:space="preserve"> č. RM 12/16/1/2022 ze dne 8.6.2022. </w:t>
      </w:r>
    </w:p>
    <w:p w14:paraId="2D65B502" w14:textId="77777777" w:rsidR="005D2716" w:rsidRPr="00EE1793" w:rsidRDefault="00826A8D">
      <w:pPr>
        <w:rPr>
          <w:rFonts w:ascii="Times New Roman" w:hAnsi="Times New Roman" w:cs="Times New Roman"/>
          <w:sz w:val="24"/>
          <w:szCs w:val="24"/>
        </w:rPr>
      </w:pPr>
      <w:r w:rsidRPr="00EE1793">
        <w:rPr>
          <w:rFonts w:ascii="Times New Roman" w:hAnsi="Times New Roman" w:cs="Times New Roman"/>
          <w:sz w:val="24"/>
          <w:szCs w:val="24"/>
        </w:rPr>
        <w:t>2. polovina stanovené mimořádné odměny bud</w:t>
      </w:r>
      <w:r w:rsidRPr="00EE1793">
        <w:rPr>
          <w:rFonts w:ascii="Times New Roman" w:hAnsi="Times New Roman" w:cs="Times New Roman"/>
          <w:sz w:val="24"/>
          <w:szCs w:val="24"/>
        </w:rPr>
        <w:t>e vyplacena v období 11/2022.</w:t>
      </w:r>
    </w:p>
    <w:p w14:paraId="31DDD19D" w14:textId="77777777" w:rsidR="005D2716" w:rsidRDefault="005D2716"/>
    <w:p w14:paraId="25BF3D3E" w14:textId="77777777" w:rsidR="005D2716" w:rsidRDefault="005D2716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5D2716" w14:paraId="0FA6B04C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49D38C2" w14:textId="77777777" w:rsidR="005D2716" w:rsidRDefault="005D2716"/>
          <w:p w14:paraId="0E973E06" w14:textId="77777777" w:rsidR="005D2716" w:rsidRDefault="005D2716"/>
          <w:p w14:paraId="5B3333F6" w14:textId="77777777" w:rsidR="005D2716" w:rsidRDefault="005D2716"/>
          <w:p w14:paraId="565D3EA8" w14:textId="77777777" w:rsidR="005D2716" w:rsidRDefault="00826A8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D7EAC59" w14:textId="47C05421" w:rsidR="005D2716" w:rsidRDefault="005D2716">
            <w:pPr>
              <w:jc w:val="right"/>
            </w:pPr>
          </w:p>
        </w:tc>
      </w:tr>
    </w:tbl>
    <w:p w14:paraId="08C5FE8C" w14:textId="77777777" w:rsidR="005D2716" w:rsidRDefault="005D2716"/>
    <w:sectPr w:rsidR="005D2716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E10A" w14:textId="77777777" w:rsidR="00000000" w:rsidRDefault="00826A8D">
      <w:pPr>
        <w:spacing w:after="0" w:line="240" w:lineRule="auto"/>
      </w:pPr>
      <w:r>
        <w:separator/>
      </w:r>
    </w:p>
  </w:endnote>
  <w:endnote w:type="continuationSeparator" w:id="0">
    <w:p w14:paraId="5263967A" w14:textId="77777777" w:rsidR="00000000" w:rsidRDefault="008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DA81" w14:textId="77777777" w:rsidR="005D2716" w:rsidRDefault="00826A8D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EE179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E17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F769" w14:textId="77777777" w:rsidR="00000000" w:rsidRDefault="00826A8D">
      <w:pPr>
        <w:spacing w:after="0" w:line="240" w:lineRule="auto"/>
      </w:pPr>
      <w:r>
        <w:separator/>
      </w:r>
    </w:p>
  </w:footnote>
  <w:footnote w:type="continuationSeparator" w:id="0">
    <w:p w14:paraId="1EBAD7EB" w14:textId="77777777" w:rsidR="00000000" w:rsidRDefault="0082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83354089">
    <w:abstractNumId w:val="6"/>
  </w:num>
  <w:num w:numId="2" w16cid:durableId="1779063538">
    <w:abstractNumId w:val="4"/>
  </w:num>
  <w:num w:numId="3" w16cid:durableId="1965967386">
    <w:abstractNumId w:val="3"/>
  </w:num>
  <w:num w:numId="4" w16cid:durableId="2107385884">
    <w:abstractNumId w:val="7"/>
  </w:num>
  <w:num w:numId="5" w16cid:durableId="1924678093">
    <w:abstractNumId w:val="5"/>
  </w:num>
  <w:num w:numId="6" w16cid:durableId="270746584">
    <w:abstractNumId w:val="8"/>
  </w:num>
  <w:num w:numId="7" w16cid:durableId="1790778046">
    <w:abstractNumId w:val="1"/>
  </w:num>
  <w:num w:numId="8" w16cid:durableId="1299458521">
    <w:abstractNumId w:val="2"/>
  </w:num>
  <w:num w:numId="9" w16cid:durableId="14740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6"/>
    <w:rsid w:val="00336961"/>
    <w:rsid w:val="005D2716"/>
    <w:rsid w:val="00826A8D"/>
    <w:rsid w:val="00E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DED88"/>
  <w15:docId w15:val="{5B7A316C-82C6-4DED-BD57-867BF5E0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Urad2</dc:creator>
  <cp:keywords/>
  <dc:description/>
  <cp:lastModifiedBy>Urad2</cp:lastModifiedBy>
  <cp:revision>2</cp:revision>
  <dcterms:created xsi:type="dcterms:W3CDTF">2022-12-28T12:28:00Z</dcterms:created>
  <dcterms:modified xsi:type="dcterms:W3CDTF">2022-12-28T12:28:00Z</dcterms:modified>
  <cp:category/>
</cp:coreProperties>
</file>