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F563" w14:textId="77777777" w:rsidR="00365B59" w:rsidRDefault="008C2EC6">
      <w:pPr>
        <w:spacing w:after="150"/>
        <w:jc w:val="center"/>
      </w:pPr>
      <w:r>
        <w:rPr>
          <w:b/>
          <w:sz w:val="28"/>
          <w:szCs w:val="28"/>
        </w:rPr>
        <w:t>Usnesení z jednání rady č. 5/2023</w:t>
      </w:r>
    </w:p>
    <w:p w14:paraId="3F1987BE" w14:textId="77777777" w:rsidR="00365B59" w:rsidRDefault="008C2EC6">
      <w:pPr>
        <w:spacing w:after="150"/>
        <w:jc w:val="center"/>
      </w:pPr>
      <w:r>
        <w:rPr>
          <w:b/>
          <w:sz w:val="28"/>
          <w:szCs w:val="28"/>
        </w:rPr>
        <w:t>městyse Březno, které se uskutečnilo dne 8. 3. 2023</w:t>
      </w:r>
    </w:p>
    <w:p w14:paraId="51796761" w14:textId="7AFFB525" w:rsidR="00365B59" w:rsidRPr="008C2EC6" w:rsidRDefault="008C2EC6">
      <w:pPr>
        <w:rPr>
          <w:b/>
          <w:bCs/>
        </w:rPr>
      </w:pPr>
      <w:r w:rsidRPr="008C2EC6">
        <w:rPr>
          <w:b/>
          <w:bCs/>
          <w:sz w:val="22"/>
          <w:szCs w:val="22"/>
          <w:u w:val="single"/>
        </w:rPr>
        <w:t xml:space="preserve">Rada městyse schvaluje: </w:t>
      </w:r>
      <w:r w:rsidRPr="008C2EC6">
        <w:rPr>
          <w:b/>
          <w:bCs/>
          <w:sz w:val="22"/>
          <w:szCs w:val="22"/>
        </w:rPr>
        <w:t xml:space="preserve"> </w:t>
      </w:r>
    </w:p>
    <w:p w14:paraId="763CF081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5/7/1/2023</w:t>
      </w:r>
    </w:p>
    <w:p w14:paraId="3C76A190" w14:textId="77777777" w:rsidR="008C2EC6" w:rsidRDefault="008C2EC6" w:rsidP="008C2EC6">
      <w:pPr>
        <w:spacing w:after="0"/>
      </w:pPr>
      <w:r>
        <w:rPr>
          <w:sz w:val="22"/>
          <w:szCs w:val="22"/>
        </w:rPr>
        <w:t xml:space="preserve">Rada městyse Březno schvaluje slevu na stočném za období 1.10.2022-21.12.2022 pro odběrné místo </w:t>
      </w:r>
      <w:r>
        <w:rPr>
          <w:color w:val="000000"/>
          <w:sz w:val="22"/>
          <w:szCs w:val="22"/>
          <w:shd w:val="clear" w:color="auto" w:fill="000000"/>
        </w:rPr>
        <w:t>xxxxxxxxxxxx</w:t>
      </w:r>
    </w:p>
    <w:p w14:paraId="2518B310" w14:textId="16AB15F9" w:rsidR="00365B59" w:rsidRDefault="008C2EC6" w:rsidP="008C2EC6">
      <w:pPr>
        <w:spacing w:after="0"/>
      </w:pPr>
      <w:r>
        <w:rPr>
          <w:sz w:val="22"/>
          <w:szCs w:val="22"/>
        </w:rPr>
        <w:t>Celkové vyfakturované množství za toto období - 73 m3 bude sníženo na celkem 20 m3, na které bude vystaven provozovatelem TK a ČOV - Městysem Březn</w:t>
      </w:r>
      <w:r>
        <w:rPr>
          <w:sz w:val="22"/>
          <w:szCs w:val="22"/>
        </w:rPr>
        <w:t>o dobropis.</w:t>
      </w:r>
    </w:p>
    <w:p w14:paraId="3F9A3797" w14:textId="77777777" w:rsidR="00365B59" w:rsidRDefault="008C2EC6" w:rsidP="008C2EC6">
      <w:pPr>
        <w:spacing w:after="0"/>
      </w:pPr>
      <w:r>
        <w:rPr>
          <w:sz w:val="22"/>
          <w:szCs w:val="22"/>
        </w:rPr>
        <w:t>Odůvodnění: havárie vodovodního zařízení.</w:t>
      </w:r>
    </w:p>
    <w:p w14:paraId="1A538056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5/20/1/2023</w:t>
      </w:r>
    </w:p>
    <w:p w14:paraId="106F2CFA" w14:textId="77777777" w:rsidR="00365B59" w:rsidRDefault="008C2EC6" w:rsidP="008C2EC6">
      <w:pPr>
        <w:spacing w:after="0"/>
      </w:pPr>
      <w:r>
        <w:rPr>
          <w:sz w:val="22"/>
          <w:szCs w:val="22"/>
        </w:rPr>
        <w:t>Rada městyse Březno schvaluje Příkazní smlouvu č. P2016-039 na provádění autorského dozoru projektanta při realizaci stavby "Chodník ve směru na Novou Telib - II. etapa" uzavř</w:t>
      </w:r>
      <w:r>
        <w:rPr>
          <w:sz w:val="22"/>
          <w:szCs w:val="22"/>
        </w:rPr>
        <w:t>enou mezi:</w:t>
      </w:r>
    </w:p>
    <w:p w14:paraId="141D1C1C" w14:textId="77777777" w:rsidR="00365B59" w:rsidRDefault="008C2EC6" w:rsidP="008C2EC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Městys Březno, Březno 13, 294 06 Březno, IČO: 00237574</w:t>
      </w:r>
    </w:p>
    <w:p w14:paraId="3BCC14DF" w14:textId="4DBAEBD2" w:rsidR="00365B59" w:rsidRDefault="008C2EC6" w:rsidP="008C2EC6">
      <w:pPr>
        <w:spacing w:after="0"/>
        <w:rPr>
          <w:sz w:val="22"/>
          <w:szCs w:val="22"/>
        </w:rPr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CR Project s.r.o., Pod Borkem 319, 293 01 Mladá Boleslav, IČO: 27086135.</w:t>
      </w:r>
    </w:p>
    <w:p w14:paraId="16F5A30B" w14:textId="77777777" w:rsidR="008C2EC6" w:rsidRDefault="008C2EC6" w:rsidP="008C2EC6">
      <w:pPr>
        <w:spacing w:after="0"/>
      </w:pPr>
    </w:p>
    <w:p w14:paraId="1F49796B" w14:textId="77777777" w:rsidR="00365B59" w:rsidRPr="008C2EC6" w:rsidRDefault="008C2EC6">
      <w:pPr>
        <w:rPr>
          <w:b/>
          <w:bCs/>
        </w:rPr>
      </w:pPr>
      <w:r w:rsidRPr="008C2EC6">
        <w:rPr>
          <w:b/>
          <w:bCs/>
          <w:sz w:val="22"/>
          <w:szCs w:val="22"/>
          <w:u w:val="single"/>
        </w:rPr>
        <w:t xml:space="preserve">Rada městyse souhlasí: </w:t>
      </w:r>
      <w:r w:rsidRPr="008C2EC6">
        <w:rPr>
          <w:b/>
          <w:bCs/>
          <w:sz w:val="22"/>
          <w:szCs w:val="22"/>
        </w:rPr>
        <w:t xml:space="preserve"> </w:t>
      </w:r>
    </w:p>
    <w:p w14:paraId="5096BC90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5/3/1/2023</w:t>
      </w:r>
    </w:p>
    <w:p w14:paraId="41CCAE17" w14:textId="77777777" w:rsidR="00365B59" w:rsidRDefault="008C2EC6">
      <w:r>
        <w:rPr>
          <w:sz w:val="22"/>
          <w:szCs w:val="22"/>
        </w:rPr>
        <w:t>Rada městyse Březno souhlasí se zakoupením 50 ks kalendářů mí</w:t>
      </w:r>
      <w:r>
        <w:rPr>
          <w:sz w:val="22"/>
          <w:szCs w:val="22"/>
        </w:rPr>
        <w:t>stopis Mladoboleslavska 2024.</w:t>
      </w:r>
    </w:p>
    <w:p w14:paraId="643F70A9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5/8/1/2023</w:t>
      </w:r>
    </w:p>
    <w:p w14:paraId="70D1E818" w14:textId="77777777" w:rsidR="00365B59" w:rsidRDefault="008C2EC6" w:rsidP="008C2EC6">
      <w:pPr>
        <w:spacing w:after="0"/>
      </w:pPr>
      <w:r>
        <w:rPr>
          <w:sz w:val="22"/>
          <w:szCs w:val="22"/>
        </w:rPr>
        <w:t>Rada městyse Březno souhlasí s provedením služby pro Obec Židněves:</w:t>
      </w:r>
    </w:p>
    <w:p w14:paraId="3FC1E5B8" w14:textId="77777777" w:rsidR="00365B59" w:rsidRDefault="008C2EC6" w:rsidP="008C2EC6">
      <w:pPr>
        <w:spacing w:after="0"/>
      </w:pPr>
      <w:r>
        <w:rPr>
          <w:sz w:val="22"/>
          <w:szCs w:val="22"/>
        </w:rPr>
        <w:t>- uválcování fotbalového hřiště ve sportovním areálu Židněves před zahájením jarní sezony.</w:t>
      </w:r>
    </w:p>
    <w:p w14:paraId="0C968735" w14:textId="477B6165" w:rsidR="00365B59" w:rsidRDefault="008C2EC6" w:rsidP="008C2EC6">
      <w:pPr>
        <w:spacing w:after="0"/>
        <w:rPr>
          <w:sz w:val="22"/>
          <w:szCs w:val="22"/>
        </w:rPr>
      </w:pPr>
      <w:r>
        <w:rPr>
          <w:sz w:val="22"/>
          <w:szCs w:val="22"/>
        </w:rPr>
        <w:t>Cena služby je ve výši 500 Kč/hodina.</w:t>
      </w:r>
    </w:p>
    <w:p w14:paraId="05CDBB0C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</w:t>
      </w:r>
      <w:r>
        <w:rPr>
          <w:b/>
          <w:sz w:val="22"/>
          <w:szCs w:val="22"/>
        </w:rPr>
        <w:t>esení č. RM 5/14/1/2023</w:t>
      </w:r>
    </w:p>
    <w:p w14:paraId="64A9CB17" w14:textId="77777777" w:rsidR="008C2EC6" w:rsidRDefault="008C2EC6" w:rsidP="008C2EC6">
      <w:pPr>
        <w:spacing w:after="0"/>
      </w:pPr>
      <w:r>
        <w:rPr>
          <w:sz w:val="22"/>
          <w:szCs w:val="22"/>
        </w:rPr>
        <w:t xml:space="preserve">Rada městyse Březno souhlasí s pronájmem prostoru výčepu v budově sokolovny Březno, čp. 110, v termínu od 7. srpna do 11. srpna 2023 za účelem pořádání letního příměstského tábora. Úplata za pronájem činí celkem 2 500 Kč. </w:t>
      </w:r>
    </w:p>
    <w:p w14:paraId="0E1E0B31" w14:textId="3716117D" w:rsidR="00365B59" w:rsidRDefault="008C2EC6" w:rsidP="008C2EC6">
      <w:pPr>
        <w:spacing w:after="0"/>
      </w:pPr>
      <w:r>
        <w:rPr>
          <w:sz w:val="22"/>
          <w:szCs w:val="22"/>
        </w:rPr>
        <w:t xml:space="preserve">Podmínka </w:t>
      </w:r>
      <w:r>
        <w:rPr>
          <w:sz w:val="22"/>
          <w:szCs w:val="22"/>
        </w:rPr>
        <w:t>pronájmu: organizátor letního příměstského tábora musí před podpisem Smlouvy o pronájmu předložit úřadu Městyse Březno pojistnou smlouvu, platný Zdravotní průkaz pracovníka v potravinářství a pedagogický dozor.</w:t>
      </w:r>
    </w:p>
    <w:p w14:paraId="31A010DF" w14:textId="6FEE5EBB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5/15/1/2023</w:t>
      </w:r>
    </w:p>
    <w:p w14:paraId="64B40C15" w14:textId="77777777" w:rsidR="00365B59" w:rsidRDefault="008C2EC6">
      <w:r>
        <w:rPr>
          <w:sz w:val="22"/>
          <w:szCs w:val="22"/>
        </w:rPr>
        <w:t>Rada městyse Březn</w:t>
      </w:r>
      <w:r>
        <w:rPr>
          <w:sz w:val="22"/>
          <w:szCs w:val="22"/>
        </w:rPr>
        <w:t>o souhlasí s prodloužením nájemního vztahu pro spolek Pionýr, z.s. - Pionýrská skupina PC "Florbalová akademie MB - výcvikové středisko florbalu Středočeského kraje" na dobu určitou od 1.5. do 30.6.2023. Z důvodu zvýšení ceny energií je výše pronájmu 200 K</w:t>
      </w:r>
      <w:r>
        <w:rPr>
          <w:sz w:val="22"/>
          <w:szCs w:val="22"/>
        </w:rPr>
        <w:t>č/1hod.</w:t>
      </w:r>
    </w:p>
    <w:p w14:paraId="6A406FFF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5/16/1/2023</w:t>
      </w:r>
    </w:p>
    <w:p w14:paraId="451578D5" w14:textId="77777777" w:rsidR="00365B59" w:rsidRDefault="008C2EC6" w:rsidP="008C2EC6">
      <w:pPr>
        <w:spacing w:after="0"/>
      </w:pPr>
      <w:r>
        <w:rPr>
          <w:sz w:val="22"/>
          <w:szCs w:val="22"/>
        </w:rPr>
        <w:t xml:space="preserve">Rada městyse Březno souhlasí s přechodnou úpravou provozu na místní komunikaci p.č. 303/24 v k.ú. Březno u Mladé Boleslavi z důvodu stavby Víceúčelového hřiště Březno následovně: </w:t>
      </w:r>
    </w:p>
    <w:p w14:paraId="63C94C22" w14:textId="77777777" w:rsidR="00365B59" w:rsidRDefault="008C2EC6" w:rsidP="008C2EC6">
      <w:pPr>
        <w:spacing w:after="0"/>
      </w:pPr>
      <w:r>
        <w:rPr>
          <w:sz w:val="22"/>
          <w:szCs w:val="22"/>
        </w:rPr>
        <w:t>- částečná uzavírka místní komunikace od 3.4. - 3.10.2023</w:t>
      </w:r>
    </w:p>
    <w:p w14:paraId="38D9A865" w14:textId="77777777" w:rsidR="008C2EC6" w:rsidRDefault="008C2EC6" w:rsidP="008C2EC6">
      <w:pPr>
        <w:spacing w:after="0"/>
      </w:pPr>
      <w:r>
        <w:rPr>
          <w:sz w:val="22"/>
          <w:szCs w:val="22"/>
        </w:rPr>
        <w:t>- úplná uzavírka místní komunikace od 17.4. - 10.5.2023.</w:t>
      </w:r>
    </w:p>
    <w:p w14:paraId="492A755C" w14:textId="77777777" w:rsidR="008C2EC6" w:rsidRDefault="008C2EC6" w:rsidP="008C2EC6">
      <w:pPr>
        <w:spacing w:after="0"/>
      </w:pPr>
    </w:p>
    <w:p w14:paraId="7F3C7E08" w14:textId="77777777" w:rsidR="008C2EC6" w:rsidRDefault="008C2EC6" w:rsidP="008C2EC6">
      <w:pPr>
        <w:spacing w:after="0"/>
      </w:pPr>
    </w:p>
    <w:p w14:paraId="1CA6B50B" w14:textId="77777777" w:rsidR="008C2EC6" w:rsidRDefault="008C2EC6" w:rsidP="008C2EC6">
      <w:pPr>
        <w:spacing w:after="0"/>
      </w:pPr>
    </w:p>
    <w:p w14:paraId="46D2C6C5" w14:textId="4EBBFB5B" w:rsidR="00365B59" w:rsidRDefault="008C2EC6" w:rsidP="008C2EC6">
      <w:pPr>
        <w:spacing w:after="0"/>
      </w:pPr>
      <w:r>
        <w:rPr>
          <w:b/>
          <w:sz w:val="22"/>
          <w:szCs w:val="22"/>
        </w:rPr>
        <w:lastRenderedPageBreak/>
        <w:t>usnesení č. RM 5/19/1/2023</w:t>
      </w:r>
    </w:p>
    <w:p w14:paraId="1F205F77" w14:textId="77777777" w:rsidR="00365B59" w:rsidRDefault="008C2EC6" w:rsidP="008C2EC6">
      <w:pPr>
        <w:spacing w:after="0"/>
      </w:pPr>
      <w:r>
        <w:rPr>
          <w:sz w:val="22"/>
          <w:szCs w:val="22"/>
        </w:rPr>
        <w:t>Rada městyse Březno souhlasí s pronájmem části pozemků p.č. 1074/10 - o výměře 164 m2 a p.č. 1074/11 - o výměře 26</w:t>
      </w:r>
      <w:r>
        <w:rPr>
          <w:sz w:val="22"/>
          <w:szCs w:val="22"/>
        </w:rPr>
        <w:t>6 m2 v k.ú. Březno u Mladé Boleslavi, které jsou ve vlastnictví Městyse Březno, firmě H-INTES s.r.o., se sídlem: Pod Borkem 319, Mladá Boleslav, PSČ 293 01, IČO: 25636332 jako skladovací plochu na vytvoření deponie stavebního materiálu v době od 1.4. do 31</w:t>
      </w:r>
      <w:r>
        <w:rPr>
          <w:sz w:val="22"/>
          <w:szCs w:val="22"/>
        </w:rPr>
        <w:t>.10.2023.</w:t>
      </w:r>
    </w:p>
    <w:p w14:paraId="37FB2149" w14:textId="77777777" w:rsidR="00365B59" w:rsidRDefault="008C2EC6" w:rsidP="008C2EC6">
      <w:pPr>
        <w:spacing w:after="0"/>
      </w:pPr>
      <w:r>
        <w:rPr>
          <w:sz w:val="22"/>
          <w:szCs w:val="22"/>
        </w:rPr>
        <w:t>Cena pronájmu skladovací plochy ve výši 6 500 Kč/měsíc.</w:t>
      </w:r>
    </w:p>
    <w:p w14:paraId="3838CB2E" w14:textId="77777777" w:rsidR="00365B59" w:rsidRDefault="008C2EC6" w:rsidP="008C2EC6">
      <w:pPr>
        <w:spacing w:after="0"/>
      </w:pPr>
      <w:r>
        <w:rPr>
          <w:sz w:val="22"/>
          <w:szCs w:val="22"/>
        </w:rPr>
        <w:t>Podmínka pronájmu skladovací plochy na části pozemků p.č. 1074/10 (164 m2) a 1074/11 (266 m2):</w:t>
      </w:r>
    </w:p>
    <w:p w14:paraId="75D77F7F" w14:textId="77777777" w:rsidR="00365B59" w:rsidRDefault="008C2EC6" w:rsidP="008C2EC6">
      <w:r>
        <w:rPr>
          <w:sz w:val="22"/>
          <w:szCs w:val="22"/>
        </w:rPr>
        <w:t>- příjezd na pozemky po nádražní komunikaci - p.p.č. 1131 a 1125 v k.ú. Březno u Mladé Boleslav</w:t>
      </w:r>
      <w:r>
        <w:rPr>
          <w:sz w:val="22"/>
          <w:szCs w:val="22"/>
        </w:rPr>
        <w:t>i</w:t>
      </w:r>
    </w:p>
    <w:p w14:paraId="1410FABE" w14:textId="1F476153" w:rsidR="00365B59" w:rsidRDefault="008C2EC6" w:rsidP="008C2EC6">
      <w:r>
        <w:rPr>
          <w:b/>
          <w:sz w:val="22"/>
          <w:szCs w:val="22"/>
          <w:u w:val="single"/>
        </w:rPr>
        <w:t>Rada městyse bere na vědomí:</w:t>
      </w:r>
    </w:p>
    <w:p w14:paraId="6A6FFCA0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5/1/1/2023</w:t>
      </w:r>
    </w:p>
    <w:p w14:paraId="653B6967" w14:textId="77777777" w:rsidR="00365B59" w:rsidRDefault="008C2EC6">
      <w:r>
        <w:rPr>
          <w:sz w:val="22"/>
          <w:szCs w:val="22"/>
        </w:rPr>
        <w:t>Rada městyse Březno vzala na vědomí rozhodnutí Výběrové komise o výběru nejvýhodnější nabídky na zakázku malého rozsahu "Dodání užitkového automobilu - valník, dle technické specifikace".</w:t>
      </w:r>
    </w:p>
    <w:p w14:paraId="3347881C" w14:textId="53D53BF9" w:rsidR="00365B59" w:rsidRPr="008C2EC6" w:rsidRDefault="008C2EC6">
      <w:pPr>
        <w:rPr>
          <w:b/>
          <w:bCs/>
        </w:rPr>
      </w:pPr>
      <w:r w:rsidRPr="008C2EC6">
        <w:rPr>
          <w:b/>
          <w:bCs/>
          <w:sz w:val="22"/>
          <w:szCs w:val="22"/>
          <w:u w:val="single"/>
        </w:rPr>
        <w:t>Rada městy</w:t>
      </w:r>
      <w:r w:rsidRPr="008C2EC6">
        <w:rPr>
          <w:b/>
          <w:bCs/>
          <w:sz w:val="22"/>
          <w:szCs w:val="22"/>
          <w:u w:val="single"/>
        </w:rPr>
        <w:t xml:space="preserve">se neschvaluje: </w:t>
      </w:r>
      <w:r w:rsidRPr="008C2EC6">
        <w:rPr>
          <w:b/>
          <w:bCs/>
          <w:sz w:val="22"/>
          <w:szCs w:val="22"/>
        </w:rPr>
        <w:t xml:space="preserve"> </w:t>
      </w:r>
    </w:p>
    <w:p w14:paraId="7F738CF8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5/6/1/2023</w:t>
      </w:r>
    </w:p>
    <w:p w14:paraId="0EF408D9" w14:textId="77777777" w:rsidR="00365B59" w:rsidRDefault="008C2EC6">
      <w:r>
        <w:rPr>
          <w:sz w:val="22"/>
          <w:szCs w:val="22"/>
        </w:rPr>
        <w:t>Rada městyse Březno neschvaluje poskytnutí finančního příspěvku 5 000 Kč na provoz dětské krizové linky v celém kalendářním roce 2023 Lince bezpečí, z.s.</w:t>
      </w:r>
    </w:p>
    <w:p w14:paraId="43041EF6" w14:textId="77777777" w:rsidR="00365B59" w:rsidRPr="008C2EC6" w:rsidRDefault="008C2EC6">
      <w:pPr>
        <w:rPr>
          <w:b/>
          <w:bCs/>
        </w:rPr>
      </w:pPr>
      <w:r w:rsidRPr="008C2EC6">
        <w:rPr>
          <w:b/>
          <w:bCs/>
          <w:sz w:val="22"/>
          <w:szCs w:val="22"/>
          <w:u w:val="single"/>
        </w:rPr>
        <w:t xml:space="preserve">Rada městyse nesouhlasí: </w:t>
      </w:r>
      <w:r w:rsidRPr="008C2EC6">
        <w:rPr>
          <w:b/>
          <w:bCs/>
          <w:sz w:val="22"/>
          <w:szCs w:val="22"/>
        </w:rPr>
        <w:t xml:space="preserve"> </w:t>
      </w:r>
    </w:p>
    <w:p w14:paraId="64E9CBDE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5/2/1/2023</w:t>
      </w:r>
    </w:p>
    <w:p w14:paraId="783EF17D" w14:textId="77777777" w:rsidR="00365B59" w:rsidRDefault="008C2EC6">
      <w:r>
        <w:rPr>
          <w:sz w:val="22"/>
          <w:szCs w:val="22"/>
        </w:rPr>
        <w:t>Rada městyse Březno nesouhlasí se zapojením se d</w:t>
      </w:r>
      <w:r>
        <w:rPr>
          <w:sz w:val="22"/>
          <w:szCs w:val="22"/>
        </w:rPr>
        <w:t>o projektu Evropa 2050.</w:t>
      </w:r>
    </w:p>
    <w:p w14:paraId="21C3538E" w14:textId="77777777" w:rsidR="00365B59" w:rsidRPr="008C2EC6" w:rsidRDefault="008C2EC6">
      <w:pPr>
        <w:rPr>
          <w:b/>
          <w:bCs/>
        </w:rPr>
      </w:pPr>
      <w:r w:rsidRPr="008C2EC6">
        <w:rPr>
          <w:b/>
          <w:bCs/>
          <w:sz w:val="22"/>
          <w:szCs w:val="22"/>
          <w:u w:val="single"/>
        </w:rPr>
        <w:t xml:space="preserve">Rada městyse rozhoduje: </w:t>
      </w:r>
      <w:r w:rsidRPr="008C2EC6">
        <w:rPr>
          <w:b/>
          <w:bCs/>
          <w:sz w:val="22"/>
          <w:szCs w:val="22"/>
        </w:rPr>
        <w:t xml:space="preserve"> </w:t>
      </w:r>
    </w:p>
    <w:p w14:paraId="2712BD0D" w14:textId="77777777" w:rsidR="00365B59" w:rsidRDefault="008C2EC6">
      <w:pPr>
        <w:spacing w:before="150" w:after="50"/>
      </w:pPr>
      <w:r>
        <w:rPr>
          <w:b/>
          <w:sz w:val="22"/>
          <w:szCs w:val="22"/>
        </w:rPr>
        <w:t>usnesení č. RM 5/1/2/2023</w:t>
      </w:r>
    </w:p>
    <w:p w14:paraId="14EB762A" w14:textId="77777777" w:rsidR="00365B59" w:rsidRDefault="008C2EC6">
      <w:r>
        <w:rPr>
          <w:sz w:val="22"/>
          <w:szCs w:val="22"/>
        </w:rPr>
        <w:t>Rada městyse Březno zadává veřejnou zakázku malého rozsahu "Dodávka užitkového automobilu - valníku dle technické specifikace" firmě Vladimír KOTEN, Autobazar "Svatý Jan", se sídl</w:t>
      </w:r>
      <w:r>
        <w:rPr>
          <w:sz w:val="22"/>
          <w:szCs w:val="22"/>
        </w:rPr>
        <w:t>em: Rozkoš 121, 396 01 Humpolec, IČO: 60862548. Nabídková cena je ve výši 340 000 Kč včetně DPH.</w:t>
      </w:r>
    </w:p>
    <w:p w14:paraId="2820E5F4" w14:textId="77777777" w:rsidR="00365B59" w:rsidRDefault="00365B59"/>
    <w:p w14:paraId="11227A11" w14:textId="77777777" w:rsidR="00365B59" w:rsidRDefault="00365B59"/>
    <w:tbl>
      <w:tblPr>
        <w:tblW w:w="5000" w:type="pct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365B59" w14:paraId="4804CBDB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2B18908" w14:textId="77777777" w:rsidR="00365B59" w:rsidRDefault="00365B59"/>
          <w:p w14:paraId="1FE2F437" w14:textId="77777777" w:rsidR="00365B59" w:rsidRDefault="00365B59"/>
          <w:p w14:paraId="60BFA2A4" w14:textId="77777777" w:rsidR="00365B59" w:rsidRDefault="00365B59"/>
          <w:p w14:paraId="32CF646A" w14:textId="77777777" w:rsidR="00365B59" w:rsidRDefault="008C2EC6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4C137E" w14:textId="77777777" w:rsidR="00365B59" w:rsidRDefault="00365B59">
            <w:pPr>
              <w:jc w:val="right"/>
            </w:pPr>
          </w:p>
          <w:p w14:paraId="5694B292" w14:textId="77777777" w:rsidR="00365B59" w:rsidRDefault="00365B59">
            <w:pPr>
              <w:jc w:val="right"/>
            </w:pPr>
          </w:p>
          <w:p w14:paraId="2193772A" w14:textId="77777777" w:rsidR="00365B59" w:rsidRDefault="00365B59">
            <w:pPr>
              <w:jc w:val="right"/>
            </w:pPr>
          </w:p>
          <w:p w14:paraId="314F3DDB" w14:textId="77777777" w:rsidR="00365B59" w:rsidRDefault="008C2EC6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B0D6D77" w14:textId="77777777" w:rsidR="00365B59" w:rsidRDefault="00365B59"/>
    <w:sectPr w:rsidR="00365B59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64CC" w14:textId="77777777" w:rsidR="00000000" w:rsidRDefault="008C2EC6">
      <w:pPr>
        <w:spacing w:after="0" w:line="240" w:lineRule="auto"/>
      </w:pPr>
      <w:r>
        <w:separator/>
      </w:r>
    </w:p>
  </w:endnote>
  <w:endnote w:type="continuationSeparator" w:id="0">
    <w:p w14:paraId="6CC85699" w14:textId="77777777" w:rsidR="00000000" w:rsidRDefault="008C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AEF0" w14:textId="77777777" w:rsidR="00365B59" w:rsidRDefault="008C2EC6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C06C5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06C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776C" w14:textId="77777777" w:rsidR="00000000" w:rsidRDefault="008C2EC6">
      <w:pPr>
        <w:spacing w:after="0" w:line="240" w:lineRule="auto"/>
      </w:pPr>
      <w:r>
        <w:separator/>
      </w:r>
    </w:p>
  </w:footnote>
  <w:footnote w:type="continuationSeparator" w:id="0">
    <w:p w14:paraId="39DDB7C7" w14:textId="77777777" w:rsidR="00000000" w:rsidRDefault="008C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1508000">
    <w:abstractNumId w:val="6"/>
  </w:num>
  <w:num w:numId="2" w16cid:durableId="2078697576">
    <w:abstractNumId w:val="4"/>
  </w:num>
  <w:num w:numId="3" w16cid:durableId="754981827">
    <w:abstractNumId w:val="3"/>
  </w:num>
  <w:num w:numId="4" w16cid:durableId="207184496">
    <w:abstractNumId w:val="7"/>
  </w:num>
  <w:num w:numId="5" w16cid:durableId="1952472397">
    <w:abstractNumId w:val="5"/>
  </w:num>
  <w:num w:numId="6" w16cid:durableId="2142765737">
    <w:abstractNumId w:val="8"/>
  </w:num>
  <w:num w:numId="7" w16cid:durableId="1389452332">
    <w:abstractNumId w:val="1"/>
  </w:num>
  <w:num w:numId="8" w16cid:durableId="1969972539">
    <w:abstractNumId w:val="2"/>
  </w:num>
  <w:num w:numId="9" w16cid:durableId="91698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9"/>
    <w:rsid w:val="00365B59"/>
    <w:rsid w:val="008C2EC6"/>
    <w:rsid w:val="00C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A9D2C"/>
  <w15:docId w15:val="{3922F22C-471C-4258-96DC-36BD7B55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3</cp:revision>
  <dcterms:created xsi:type="dcterms:W3CDTF">2023-04-27T09:44:00Z</dcterms:created>
  <dcterms:modified xsi:type="dcterms:W3CDTF">2023-04-27T09:47:00Z</dcterms:modified>
  <cp:category/>
</cp:coreProperties>
</file>